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A0F" w:rsidRDefault="006E7A0F" w:rsidP="00973D6B">
      <w:pPr>
        <w:spacing w:after="0" w:line="240" w:lineRule="auto"/>
        <w:jc w:val="center"/>
        <w:rPr>
          <w:rFonts w:ascii="Times New Roman" w:hAnsi="Times New Roman"/>
          <w:sz w:val="24"/>
          <w:szCs w:val="24"/>
        </w:rPr>
      </w:pPr>
      <w:proofErr w:type="spellStart"/>
      <w:r w:rsidRPr="00BE52E5">
        <w:rPr>
          <w:rFonts w:ascii="Times New Roman" w:hAnsi="Times New Roman"/>
          <w:sz w:val="24"/>
          <w:szCs w:val="24"/>
        </w:rPr>
        <w:t>Chok</w:t>
      </w:r>
      <w:proofErr w:type="spellEnd"/>
      <w:r>
        <w:rPr>
          <w:rFonts w:ascii="Times New Roman" w:hAnsi="Times New Roman"/>
          <w:sz w:val="24"/>
          <w:szCs w:val="24"/>
        </w:rPr>
        <w:t xml:space="preserve"> et al. (</w:t>
      </w:r>
      <w:r w:rsidRPr="006E7A0F">
        <w:rPr>
          <w:rFonts w:ascii="Times New Roman" w:hAnsi="Times New Roman"/>
          <w:i/>
          <w:sz w:val="24"/>
          <w:szCs w:val="24"/>
        </w:rPr>
        <w:t>BAP</w:t>
      </w:r>
      <w:r>
        <w:rPr>
          <w:rFonts w:ascii="Times New Roman" w:hAnsi="Times New Roman"/>
          <w:sz w:val="24"/>
          <w:szCs w:val="24"/>
        </w:rPr>
        <w:t>, 2012)</w:t>
      </w:r>
    </w:p>
    <w:p w:rsidR="006E7A0F" w:rsidRDefault="006E7A0F" w:rsidP="00973D6B">
      <w:pPr>
        <w:spacing w:after="0" w:line="240" w:lineRule="auto"/>
        <w:jc w:val="center"/>
        <w:rPr>
          <w:rFonts w:ascii="Times New Roman" w:hAnsi="Times New Roman"/>
          <w:sz w:val="24"/>
          <w:szCs w:val="24"/>
        </w:rPr>
      </w:pPr>
    </w:p>
    <w:p w:rsidR="006E7A0F" w:rsidRPr="006E7A0F" w:rsidRDefault="006E7A0F" w:rsidP="006E7A0F">
      <w:pPr>
        <w:rPr>
          <w:rFonts w:ascii="Times New Roman" w:eastAsiaTheme="minorHAnsi" w:hAnsi="Times New Roman"/>
          <w:b/>
          <w:sz w:val="24"/>
          <w:szCs w:val="24"/>
        </w:rPr>
      </w:pPr>
      <w:r w:rsidRPr="006E7A0F">
        <w:rPr>
          <w:rFonts w:ascii="Times New Roman" w:eastAsiaTheme="minorHAnsi" w:hAnsi="Times New Roman"/>
          <w:b/>
          <w:sz w:val="24"/>
          <w:szCs w:val="24"/>
        </w:rPr>
        <w:t>Participant Accuracy Checklist:  Attention Condition</w:t>
      </w:r>
      <w:r w:rsidR="00B1078D">
        <w:rPr>
          <w:rFonts w:ascii="Times New Roman" w:eastAsiaTheme="minorHAnsi" w:hAnsi="Times New Roman"/>
          <w:b/>
          <w:sz w:val="24"/>
          <w:szCs w:val="24"/>
        </w:rPr>
        <w:t xml:space="preserve"> </w:t>
      </w:r>
      <w:r w:rsidR="00DC115B">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5979"/>
        <w:gridCol w:w="1980"/>
      </w:tblGrid>
      <w:tr w:rsidR="006E7A0F" w:rsidRPr="00584FB8" w:rsidTr="003A2B94">
        <w:tc>
          <w:tcPr>
            <w:tcW w:w="1509" w:type="dxa"/>
          </w:tcPr>
          <w:p w:rsidR="006E7A0F" w:rsidRPr="00584FB8" w:rsidRDefault="006E7A0F" w:rsidP="003A2B94">
            <w:pPr>
              <w:spacing w:after="0" w:line="240" w:lineRule="auto"/>
              <w:jc w:val="center"/>
              <w:rPr>
                <w:rFonts w:ascii="Times New Roman" w:eastAsiaTheme="minorHAnsi" w:hAnsi="Times New Roman"/>
                <w:sz w:val="24"/>
                <w:szCs w:val="24"/>
              </w:rPr>
            </w:pPr>
            <w:r w:rsidRPr="00584FB8">
              <w:rPr>
                <w:rFonts w:ascii="Times New Roman" w:eastAsiaTheme="minorHAnsi" w:hAnsi="Times New Roman"/>
                <w:sz w:val="24"/>
                <w:szCs w:val="24"/>
              </w:rPr>
              <w:t>Time</w:t>
            </w:r>
          </w:p>
        </w:tc>
        <w:tc>
          <w:tcPr>
            <w:tcW w:w="5979" w:type="dxa"/>
          </w:tcPr>
          <w:p w:rsidR="006E7A0F" w:rsidRPr="00584FB8" w:rsidRDefault="006E7A0F" w:rsidP="003A2B94">
            <w:pPr>
              <w:spacing w:after="0" w:line="240" w:lineRule="auto"/>
              <w:ind w:right="-108"/>
              <w:jc w:val="center"/>
              <w:rPr>
                <w:rFonts w:ascii="Times New Roman" w:eastAsiaTheme="minorHAnsi" w:hAnsi="Times New Roman"/>
                <w:sz w:val="24"/>
                <w:szCs w:val="24"/>
              </w:rPr>
            </w:pPr>
            <w:r>
              <w:rPr>
                <w:rFonts w:ascii="Times New Roman" w:eastAsiaTheme="minorHAnsi" w:hAnsi="Times New Roman"/>
                <w:sz w:val="24"/>
                <w:szCs w:val="24"/>
              </w:rPr>
              <w:t>Participant</w:t>
            </w:r>
            <w:r w:rsidRPr="00584FB8">
              <w:rPr>
                <w:rFonts w:ascii="Times New Roman" w:eastAsiaTheme="minorHAnsi" w:hAnsi="Times New Roman"/>
                <w:sz w:val="24"/>
                <w:szCs w:val="24"/>
              </w:rPr>
              <w:t xml:space="preserve"> Response</w:t>
            </w:r>
          </w:p>
        </w:tc>
        <w:tc>
          <w:tcPr>
            <w:tcW w:w="1980" w:type="dxa"/>
          </w:tcPr>
          <w:p w:rsidR="006E7A0F" w:rsidRPr="00584FB8" w:rsidRDefault="006E7A0F" w:rsidP="003A2B94">
            <w:pPr>
              <w:spacing w:after="0" w:line="240" w:lineRule="auto"/>
              <w:ind w:right="-108"/>
              <w:jc w:val="center"/>
              <w:rPr>
                <w:rFonts w:ascii="Times New Roman" w:eastAsiaTheme="minorHAnsi" w:hAnsi="Times New Roman"/>
                <w:sz w:val="24"/>
                <w:szCs w:val="24"/>
              </w:rPr>
            </w:pPr>
            <w:r w:rsidRPr="00584FB8">
              <w:rPr>
                <w:rFonts w:ascii="Times New Roman" w:eastAsiaTheme="minorHAnsi" w:hAnsi="Times New Roman"/>
                <w:sz w:val="24"/>
                <w:szCs w:val="24"/>
              </w:rPr>
              <w:t>Present?  + or -</w:t>
            </w: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:00</w:t>
            </w: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Puts toys on table</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Says “play w/ toys” or similar comment</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Says “I’m going to do some work”</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:05</w:t>
            </w: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Says </w:t>
            </w:r>
            <w:r w:rsidRPr="0034556B">
              <w:rPr>
                <w:rFonts w:ascii="Times New Roman" w:eastAsiaTheme="minorHAnsi" w:hAnsi="Times New Roman"/>
                <w:sz w:val="24"/>
                <w:szCs w:val="24"/>
              </w:rPr>
              <w:t>“Don’t do that”</w:t>
            </w:r>
            <w:r>
              <w:rPr>
                <w:rFonts w:ascii="Times New Roman" w:eastAsiaTheme="minorHAnsi" w:hAnsi="Times New Roman"/>
                <w:sz w:val="24"/>
                <w:szCs w:val="24"/>
              </w:rPr>
              <w:t xml:space="preserve"> or similar comment</w:t>
            </w:r>
            <w:r w:rsidRPr="0034556B">
              <w:rPr>
                <w:rFonts w:ascii="Times New Roman" w:eastAsiaTheme="minorHAnsi" w:hAnsi="Times New Roman"/>
                <w:sz w:val="24"/>
                <w:szCs w:val="24"/>
              </w:rPr>
              <w:t xml:space="preserve"> </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Provides brief physical contact</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Walks away, orients to work</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:10</w:t>
            </w: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Ignores knee bang</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:15</w:t>
            </w: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Says </w:t>
            </w:r>
            <w:r w:rsidRPr="0034556B">
              <w:rPr>
                <w:rFonts w:ascii="Times New Roman" w:eastAsiaTheme="minorHAnsi" w:hAnsi="Times New Roman"/>
                <w:sz w:val="24"/>
                <w:szCs w:val="24"/>
              </w:rPr>
              <w:t>“Don’t do that”</w:t>
            </w:r>
            <w:r>
              <w:rPr>
                <w:rFonts w:ascii="Times New Roman" w:eastAsiaTheme="minorHAnsi" w:hAnsi="Times New Roman"/>
                <w:sz w:val="24"/>
                <w:szCs w:val="24"/>
              </w:rPr>
              <w:t xml:space="preserve"> or similar comment</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Provides brief physical contact</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Walks away, orients to work</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:55</w:t>
            </w: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Ignores double hand table bang</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1:10</w:t>
            </w: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Ignores aggression</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1:50</w:t>
            </w: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Ignores squeezing of head</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2:10</w:t>
            </w: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Ignores aggression</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2:20</w:t>
            </w: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Says </w:t>
            </w:r>
            <w:r w:rsidRPr="0034556B">
              <w:rPr>
                <w:rFonts w:ascii="Times New Roman" w:eastAsiaTheme="minorHAnsi" w:hAnsi="Times New Roman"/>
                <w:sz w:val="24"/>
                <w:szCs w:val="24"/>
              </w:rPr>
              <w:t>“Don’t do that”</w:t>
            </w:r>
            <w:r>
              <w:rPr>
                <w:rFonts w:ascii="Times New Roman" w:eastAsiaTheme="minorHAnsi" w:hAnsi="Times New Roman"/>
                <w:sz w:val="24"/>
                <w:szCs w:val="24"/>
              </w:rPr>
              <w:t xml:space="preserve"> or similar comment</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Provides brief physical contact</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Walks away, orients to work</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2:30</w:t>
            </w: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Says </w:t>
            </w:r>
            <w:r w:rsidRPr="0034556B">
              <w:rPr>
                <w:rFonts w:ascii="Times New Roman" w:eastAsiaTheme="minorHAnsi" w:hAnsi="Times New Roman"/>
                <w:sz w:val="24"/>
                <w:szCs w:val="24"/>
              </w:rPr>
              <w:t>“Don’t do that”</w:t>
            </w:r>
            <w:r>
              <w:rPr>
                <w:rFonts w:ascii="Times New Roman" w:eastAsiaTheme="minorHAnsi" w:hAnsi="Times New Roman"/>
                <w:sz w:val="24"/>
                <w:szCs w:val="24"/>
              </w:rPr>
              <w:t xml:space="preserve"> or similar comment</w:t>
            </w:r>
            <w:r w:rsidRPr="0034556B">
              <w:rPr>
                <w:rFonts w:ascii="Times New Roman" w:eastAsiaTheme="minorHAnsi" w:hAnsi="Times New Roman"/>
                <w:sz w:val="24"/>
                <w:szCs w:val="24"/>
              </w:rPr>
              <w:t xml:space="preserve"> </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Provides brief physical contact</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Walks away, orients to work</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3:00</w:t>
            </w: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Ignores double elbow bang</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3:10</w:t>
            </w: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Says </w:t>
            </w:r>
            <w:r w:rsidRPr="0034556B">
              <w:rPr>
                <w:rFonts w:ascii="Times New Roman" w:eastAsiaTheme="minorHAnsi" w:hAnsi="Times New Roman"/>
                <w:sz w:val="24"/>
                <w:szCs w:val="24"/>
              </w:rPr>
              <w:t>“Don’t do that”</w:t>
            </w:r>
            <w:r>
              <w:rPr>
                <w:rFonts w:ascii="Times New Roman" w:eastAsiaTheme="minorHAnsi" w:hAnsi="Times New Roman"/>
                <w:sz w:val="24"/>
                <w:szCs w:val="24"/>
              </w:rPr>
              <w:t xml:space="preserve"> or similar comment</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Provides brief physical contact</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Walks away, orients to work</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3:20</w:t>
            </w: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Says </w:t>
            </w:r>
            <w:r w:rsidRPr="0034556B">
              <w:rPr>
                <w:rFonts w:ascii="Times New Roman" w:eastAsiaTheme="minorHAnsi" w:hAnsi="Times New Roman"/>
                <w:sz w:val="24"/>
                <w:szCs w:val="24"/>
              </w:rPr>
              <w:t>“Don’t do that”</w:t>
            </w:r>
            <w:r>
              <w:rPr>
                <w:rFonts w:ascii="Times New Roman" w:eastAsiaTheme="minorHAnsi" w:hAnsi="Times New Roman"/>
                <w:sz w:val="24"/>
                <w:szCs w:val="24"/>
              </w:rPr>
              <w:t xml:space="preserve"> or similar comment</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Provides brief physical contact</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Walks away, orients to work</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 xml:space="preserve">3:30 </w:t>
            </w: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Says </w:t>
            </w:r>
            <w:r w:rsidRPr="0034556B">
              <w:rPr>
                <w:rFonts w:ascii="Times New Roman" w:eastAsiaTheme="minorHAnsi" w:hAnsi="Times New Roman"/>
                <w:sz w:val="24"/>
                <w:szCs w:val="24"/>
              </w:rPr>
              <w:t>“Don’t do that”</w:t>
            </w:r>
            <w:r>
              <w:rPr>
                <w:rFonts w:ascii="Times New Roman" w:eastAsiaTheme="minorHAnsi" w:hAnsi="Times New Roman"/>
                <w:sz w:val="24"/>
                <w:szCs w:val="24"/>
              </w:rPr>
              <w:t xml:space="preserve"> or similar comment</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Provides brief physical contact</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Walks away, orients to work</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4:05</w:t>
            </w:r>
          </w:p>
        </w:tc>
        <w:tc>
          <w:tcPr>
            <w:tcW w:w="5979" w:type="dxa"/>
          </w:tcPr>
          <w:p w:rsidR="006E7A0F" w:rsidRPr="0034556B" w:rsidRDefault="006E7A0F" w:rsidP="003A2B94">
            <w:pPr>
              <w:spacing w:after="0" w:line="240" w:lineRule="auto"/>
              <w:rPr>
                <w:rFonts w:ascii="Times New Roman" w:eastAsiaTheme="minorHAnsi" w:hAnsi="Times New Roman"/>
                <w:b/>
                <w:sz w:val="24"/>
                <w:szCs w:val="24"/>
              </w:rPr>
            </w:pPr>
            <w:r w:rsidRPr="0034556B">
              <w:rPr>
                <w:rFonts w:ascii="Times New Roman" w:eastAsiaTheme="minorHAnsi" w:hAnsi="Times New Roman"/>
                <w:sz w:val="24"/>
                <w:szCs w:val="24"/>
              </w:rPr>
              <w:t>Ignores swiping of materials</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4:15</w:t>
            </w: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Says </w:t>
            </w:r>
            <w:r w:rsidRPr="0034556B">
              <w:rPr>
                <w:rFonts w:ascii="Times New Roman" w:eastAsiaTheme="minorHAnsi" w:hAnsi="Times New Roman"/>
                <w:sz w:val="24"/>
                <w:szCs w:val="24"/>
              </w:rPr>
              <w:t>“Don’t do that”</w:t>
            </w:r>
            <w:r>
              <w:rPr>
                <w:rFonts w:ascii="Times New Roman" w:eastAsiaTheme="minorHAnsi" w:hAnsi="Times New Roman"/>
                <w:sz w:val="24"/>
                <w:szCs w:val="24"/>
              </w:rPr>
              <w:t xml:space="preserve"> or similar comment</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Provides brief physical contact</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Walks away, orients to work</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4:25</w:t>
            </w: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Says </w:t>
            </w:r>
            <w:r w:rsidRPr="0034556B">
              <w:rPr>
                <w:rFonts w:ascii="Times New Roman" w:eastAsiaTheme="minorHAnsi" w:hAnsi="Times New Roman"/>
                <w:sz w:val="24"/>
                <w:szCs w:val="24"/>
              </w:rPr>
              <w:t>“Don’t do that”</w:t>
            </w:r>
            <w:r>
              <w:rPr>
                <w:rFonts w:ascii="Times New Roman" w:eastAsiaTheme="minorHAnsi" w:hAnsi="Times New Roman"/>
                <w:sz w:val="24"/>
                <w:szCs w:val="24"/>
              </w:rPr>
              <w:t xml:space="preserve"> or similar comment</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Provides brief physical contact</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Walks away, orients to work</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r w:rsidR="006E7A0F" w:rsidRPr="0034556B" w:rsidTr="003A2B94">
        <w:tc>
          <w:tcPr>
            <w:tcW w:w="150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4:30</w:t>
            </w:r>
          </w:p>
        </w:tc>
        <w:tc>
          <w:tcPr>
            <w:tcW w:w="5979" w:type="dxa"/>
          </w:tcPr>
          <w:p w:rsidR="006E7A0F" w:rsidRPr="0034556B" w:rsidRDefault="006E7A0F"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Ignores client putting head on table</w:t>
            </w:r>
          </w:p>
        </w:tc>
        <w:tc>
          <w:tcPr>
            <w:tcW w:w="1980" w:type="dxa"/>
          </w:tcPr>
          <w:p w:rsidR="006E7A0F" w:rsidRPr="0034556B" w:rsidRDefault="006E7A0F" w:rsidP="003A2B94">
            <w:pPr>
              <w:spacing w:after="0" w:line="240" w:lineRule="auto"/>
              <w:ind w:right="-108"/>
              <w:rPr>
                <w:rFonts w:ascii="Times New Roman" w:eastAsiaTheme="minorHAnsi" w:hAnsi="Times New Roman"/>
                <w:sz w:val="24"/>
                <w:szCs w:val="24"/>
              </w:rPr>
            </w:pPr>
          </w:p>
        </w:tc>
      </w:tr>
    </w:tbl>
    <w:p w:rsidR="006E7A0F" w:rsidRPr="004059B6" w:rsidRDefault="006E7A0F" w:rsidP="006E7A0F">
      <w:pPr>
        <w:spacing w:before="240" w:after="0"/>
        <w:rPr>
          <w:rFonts w:ascii="Times New Roman" w:eastAsiaTheme="minorHAnsi" w:hAnsi="Times New Roman"/>
          <w:sz w:val="24"/>
          <w:szCs w:val="24"/>
        </w:rPr>
      </w:pPr>
      <w:r w:rsidRPr="0034556B">
        <w:rPr>
          <w:rFonts w:ascii="Times New Roman" w:eastAsiaTheme="minorHAnsi" w:hAnsi="Times New Roman"/>
          <w:sz w:val="24"/>
          <w:szCs w:val="24"/>
        </w:rPr>
        <w:t>Participant’s Percent Accuracy (out of 38 steps):  ________</w:t>
      </w:r>
    </w:p>
    <w:p w:rsidR="006E7A0F" w:rsidRDefault="006E7A0F" w:rsidP="006E7A0F">
      <w:pPr>
        <w:spacing w:after="0" w:line="240" w:lineRule="auto"/>
        <w:jc w:val="center"/>
        <w:rPr>
          <w:rFonts w:ascii="Times New Roman" w:hAnsi="Times New Roman"/>
          <w:sz w:val="24"/>
          <w:szCs w:val="24"/>
        </w:rPr>
      </w:pPr>
    </w:p>
    <w:p w:rsidR="00B1078D" w:rsidRDefault="00B1078D">
      <w:pPr>
        <w:rPr>
          <w:rFonts w:ascii="Times New Roman" w:hAnsi="Times New Roman"/>
          <w:sz w:val="24"/>
          <w:szCs w:val="24"/>
        </w:rPr>
      </w:pPr>
      <w:r>
        <w:rPr>
          <w:rFonts w:ascii="Times New Roman" w:hAnsi="Times New Roman"/>
          <w:sz w:val="24"/>
          <w:szCs w:val="24"/>
        </w:rPr>
        <w:br w:type="page"/>
      </w:r>
    </w:p>
    <w:p w:rsidR="00973D6B" w:rsidRDefault="00973D6B" w:rsidP="00973D6B">
      <w:pPr>
        <w:spacing w:after="0" w:line="240" w:lineRule="auto"/>
        <w:jc w:val="center"/>
        <w:rPr>
          <w:rFonts w:ascii="Times New Roman" w:hAnsi="Times New Roman"/>
          <w:sz w:val="24"/>
          <w:szCs w:val="24"/>
        </w:rPr>
      </w:pPr>
      <w:proofErr w:type="spellStart"/>
      <w:r w:rsidRPr="00BE52E5">
        <w:rPr>
          <w:rFonts w:ascii="Times New Roman" w:hAnsi="Times New Roman"/>
          <w:sz w:val="24"/>
          <w:szCs w:val="24"/>
        </w:rPr>
        <w:lastRenderedPageBreak/>
        <w:t>Chok</w:t>
      </w:r>
      <w:proofErr w:type="spellEnd"/>
      <w:r>
        <w:rPr>
          <w:rFonts w:ascii="Times New Roman" w:hAnsi="Times New Roman"/>
          <w:sz w:val="24"/>
          <w:szCs w:val="24"/>
        </w:rPr>
        <w:t xml:space="preserve"> et al. (</w:t>
      </w:r>
      <w:r w:rsidRPr="006E7A0F">
        <w:rPr>
          <w:rFonts w:ascii="Times New Roman" w:hAnsi="Times New Roman"/>
          <w:i/>
          <w:sz w:val="24"/>
          <w:szCs w:val="24"/>
        </w:rPr>
        <w:t>BAP</w:t>
      </w:r>
      <w:r>
        <w:rPr>
          <w:rFonts w:ascii="Times New Roman" w:hAnsi="Times New Roman"/>
          <w:sz w:val="24"/>
          <w:szCs w:val="24"/>
        </w:rPr>
        <w:t>, 2012)</w:t>
      </w:r>
    </w:p>
    <w:p w:rsidR="00973D6B" w:rsidRDefault="00973D6B" w:rsidP="00973D6B">
      <w:pPr>
        <w:spacing w:after="0" w:line="240" w:lineRule="auto"/>
        <w:jc w:val="center"/>
        <w:rPr>
          <w:rFonts w:ascii="Times New Roman" w:hAnsi="Times New Roman"/>
          <w:sz w:val="24"/>
          <w:szCs w:val="24"/>
        </w:rPr>
      </w:pPr>
    </w:p>
    <w:p w:rsidR="00973D6B" w:rsidRPr="00973D6B" w:rsidRDefault="00973D6B" w:rsidP="00973D6B">
      <w:pPr>
        <w:spacing w:after="0" w:line="240" w:lineRule="auto"/>
        <w:rPr>
          <w:rFonts w:ascii="Times New Roman" w:eastAsiaTheme="minorHAnsi" w:hAnsi="Times New Roman"/>
          <w:b/>
          <w:sz w:val="24"/>
          <w:szCs w:val="24"/>
        </w:rPr>
      </w:pPr>
      <w:r w:rsidRPr="00973D6B">
        <w:rPr>
          <w:rFonts w:ascii="Times New Roman" w:eastAsiaTheme="minorHAnsi" w:hAnsi="Times New Roman"/>
          <w:b/>
          <w:sz w:val="24"/>
          <w:szCs w:val="24"/>
        </w:rPr>
        <w:t>Scoring Rubric for Selecting Interventions</w:t>
      </w:r>
      <w:r w:rsidR="00B1078D">
        <w:rPr>
          <w:rFonts w:ascii="Times New Roman" w:eastAsiaTheme="minorHAnsi" w:hAnsi="Times New Roman"/>
          <w:b/>
          <w:sz w:val="24"/>
          <w:szCs w:val="24"/>
        </w:rPr>
        <w:t xml:space="preserve"> </w:t>
      </w:r>
      <w:r w:rsidR="00DC115B">
        <w:rPr>
          <w:rFonts w:ascii="Times New Roman" w:hAnsi="Times New Roman"/>
          <w:sz w:val="24"/>
          <w:szCs w:val="24"/>
        </w:rPr>
        <w:t xml:space="preserve"> </w:t>
      </w:r>
    </w:p>
    <w:p w:rsidR="00973D6B" w:rsidRPr="0034556B" w:rsidRDefault="00973D6B" w:rsidP="00973D6B">
      <w:pPr>
        <w:spacing w:after="0" w:line="240" w:lineRule="auto"/>
        <w:rPr>
          <w:rFonts w:ascii="Times New Roman" w:eastAsiaTheme="minorHAnsi" w:hAnsi="Times New Roman"/>
          <w:sz w:val="24"/>
          <w:szCs w:val="24"/>
        </w:rPr>
      </w:pPr>
    </w:p>
    <w:p w:rsidR="00973D6B" w:rsidRPr="0034556B" w:rsidRDefault="00973D6B" w:rsidP="00973D6B">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Points are given as follows:</w:t>
      </w:r>
    </w:p>
    <w:p w:rsidR="00973D6B" w:rsidRPr="0034556B" w:rsidRDefault="00973D6B" w:rsidP="00973D6B">
      <w:pPr>
        <w:numPr>
          <w:ilvl w:val="0"/>
          <w:numId w:val="1"/>
        </w:numPr>
        <w:spacing w:after="0" w:line="240" w:lineRule="auto"/>
        <w:contextualSpacing/>
        <w:rPr>
          <w:rFonts w:ascii="Times New Roman" w:eastAsiaTheme="minorHAnsi" w:hAnsi="Times New Roman"/>
          <w:sz w:val="24"/>
          <w:szCs w:val="24"/>
        </w:rPr>
      </w:pPr>
      <w:r w:rsidRPr="0034556B">
        <w:rPr>
          <w:rFonts w:ascii="Times New Roman" w:eastAsiaTheme="minorHAnsi" w:hAnsi="Times New Roman"/>
          <w:sz w:val="24"/>
          <w:szCs w:val="24"/>
        </w:rPr>
        <w:t xml:space="preserve">1 point for selecting an intervention that maps onto the function of the behavior </w:t>
      </w:r>
    </w:p>
    <w:p w:rsidR="00973D6B" w:rsidRPr="0034556B" w:rsidRDefault="00973D6B" w:rsidP="00973D6B">
      <w:pPr>
        <w:numPr>
          <w:ilvl w:val="1"/>
          <w:numId w:val="1"/>
        </w:numPr>
        <w:spacing w:after="0" w:line="240" w:lineRule="auto"/>
        <w:contextualSpacing/>
        <w:rPr>
          <w:rFonts w:ascii="Times New Roman" w:eastAsiaTheme="minorHAnsi" w:hAnsi="Times New Roman"/>
          <w:sz w:val="24"/>
          <w:szCs w:val="24"/>
        </w:rPr>
      </w:pPr>
      <w:r w:rsidRPr="0034556B">
        <w:rPr>
          <w:rFonts w:ascii="Times New Roman" w:eastAsiaTheme="minorHAnsi" w:hAnsi="Times New Roman"/>
          <w:sz w:val="24"/>
          <w:szCs w:val="24"/>
        </w:rPr>
        <w:t xml:space="preserve">0.5 </w:t>
      </w:r>
      <w:proofErr w:type="spellStart"/>
      <w:r w:rsidRPr="0034556B">
        <w:rPr>
          <w:rFonts w:ascii="Times New Roman" w:eastAsiaTheme="minorHAnsi" w:hAnsi="Times New Roman"/>
          <w:sz w:val="24"/>
          <w:szCs w:val="24"/>
        </w:rPr>
        <w:t>pts</w:t>
      </w:r>
      <w:proofErr w:type="spellEnd"/>
      <w:r w:rsidRPr="0034556B">
        <w:rPr>
          <w:rFonts w:ascii="Times New Roman" w:eastAsiaTheme="minorHAnsi" w:hAnsi="Times New Roman"/>
          <w:sz w:val="24"/>
          <w:szCs w:val="24"/>
        </w:rPr>
        <w:t xml:space="preserve"> for selecting a </w:t>
      </w:r>
      <w:r>
        <w:rPr>
          <w:rFonts w:ascii="Times New Roman" w:eastAsiaTheme="minorHAnsi" w:hAnsi="Times New Roman"/>
          <w:sz w:val="24"/>
          <w:szCs w:val="24"/>
        </w:rPr>
        <w:t xml:space="preserve">function-based </w:t>
      </w:r>
      <w:r w:rsidRPr="0034556B">
        <w:rPr>
          <w:rFonts w:ascii="Times New Roman" w:eastAsiaTheme="minorHAnsi" w:hAnsi="Times New Roman"/>
          <w:sz w:val="24"/>
          <w:szCs w:val="24"/>
        </w:rPr>
        <w:t xml:space="preserve">treatment to increase an appropriate alternative behavior and 0.5 </w:t>
      </w:r>
      <w:proofErr w:type="spellStart"/>
      <w:r w:rsidRPr="0034556B">
        <w:rPr>
          <w:rFonts w:ascii="Times New Roman" w:eastAsiaTheme="minorHAnsi" w:hAnsi="Times New Roman"/>
          <w:sz w:val="24"/>
          <w:szCs w:val="24"/>
        </w:rPr>
        <w:t>pts</w:t>
      </w:r>
      <w:proofErr w:type="spellEnd"/>
      <w:r w:rsidRPr="0034556B">
        <w:rPr>
          <w:rFonts w:ascii="Times New Roman" w:eastAsiaTheme="minorHAnsi" w:hAnsi="Times New Roman"/>
          <w:sz w:val="24"/>
          <w:szCs w:val="24"/>
        </w:rPr>
        <w:t xml:space="preserve"> for selecting a function-based treatment to decrease the problem behavior</w:t>
      </w:r>
    </w:p>
    <w:p w:rsidR="00973D6B" w:rsidRPr="0034556B" w:rsidRDefault="00973D6B" w:rsidP="00973D6B">
      <w:pPr>
        <w:numPr>
          <w:ilvl w:val="1"/>
          <w:numId w:val="1"/>
        </w:numPr>
        <w:spacing w:after="0" w:line="240" w:lineRule="auto"/>
        <w:contextualSpacing/>
        <w:rPr>
          <w:rFonts w:ascii="Times New Roman" w:eastAsiaTheme="minorHAnsi" w:hAnsi="Times New Roman"/>
          <w:sz w:val="24"/>
          <w:szCs w:val="24"/>
        </w:rPr>
      </w:pPr>
      <w:r w:rsidRPr="0034556B">
        <w:rPr>
          <w:rFonts w:ascii="Times New Roman" w:eastAsiaTheme="minorHAnsi" w:hAnsi="Times New Roman"/>
          <w:sz w:val="24"/>
          <w:szCs w:val="24"/>
        </w:rPr>
        <w:t xml:space="preserve">If two functions, 0.25 </w:t>
      </w:r>
      <w:proofErr w:type="spellStart"/>
      <w:r w:rsidRPr="0034556B">
        <w:rPr>
          <w:rFonts w:ascii="Times New Roman" w:eastAsiaTheme="minorHAnsi" w:hAnsi="Times New Roman"/>
          <w:sz w:val="24"/>
          <w:szCs w:val="24"/>
        </w:rPr>
        <w:t>pts</w:t>
      </w:r>
      <w:proofErr w:type="spellEnd"/>
      <w:r w:rsidRPr="0034556B">
        <w:rPr>
          <w:rFonts w:ascii="Times New Roman" w:eastAsiaTheme="minorHAnsi" w:hAnsi="Times New Roman"/>
          <w:sz w:val="24"/>
          <w:szCs w:val="24"/>
        </w:rPr>
        <w:t xml:space="preserve"> for each intervention to increase a functional behavior, and 0.25 </w:t>
      </w:r>
      <w:proofErr w:type="spellStart"/>
      <w:r w:rsidRPr="0034556B">
        <w:rPr>
          <w:rFonts w:ascii="Times New Roman" w:eastAsiaTheme="minorHAnsi" w:hAnsi="Times New Roman"/>
          <w:sz w:val="24"/>
          <w:szCs w:val="24"/>
        </w:rPr>
        <w:t>pts</w:t>
      </w:r>
      <w:proofErr w:type="spellEnd"/>
      <w:r w:rsidRPr="0034556B">
        <w:rPr>
          <w:rFonts w:ascii="Times New Roman" w:eastAsiaTheme="minorHAnsi" w:hAnsi="Times New Roman"/>
          <w:sz w:val="24"/>
          <w:szCs w:val="24"/>
        </w:rPr>
        <w:t xml:space="preserve"> for each intervention to decrease the behavior according to each function</w:t>
      </w:r>
    </w:p>
    <w:p w:rsidR="00973D6B" w:rsidRPr="0034556B" w:rsidRDefault="00973D6B" w:rsidP="00973D6B">
      <w:pPr>
        <w:spacing w:after="0" w:line="240" w:lineRule="auto"/>
        <w:ind w:left="1440"/>
        <w:contextualSpacing/>
        <w:rPr>
          <w:rFonts w:ascii="Times New Roman" w:eastAsiaTheme="minorHAnsi" w:hAnsi="Times New Roman"/>
          <w:sz w:val="24"/>
          <w:szCs w:val="24"/>
        </w:rPr>
      </w:pPr>
    </w:p>
    <w:p w:rsidR="00973D6B" w:rsidRPr="0034556B" w:rsidRDefault="00973D6B" w:rsidP="00973D6B">
      <w:pPr>
        <w:numPr>
          <w:ilvl w:val="0"/>
          <w:numId w:val="1"/>
        </w:numPr>
        <w:spacing w:after="0" w:line="240" w:lineRule="auto"/>
        <w:contextualSpacing/>
        <w:rPr>
          <w:rFonts w:ascii="Times New Roman" w:eastAsiaTheme="minorHAnsi" w:hAnsi="Times New Roman"/>
          <w:sz w:val="24"/>
          <w:szCs w:val="24"/>
        </w:rPr>
      </w:pPr>
      <w:r w:rsidRPr="0034556B">
        <w:rPr>
          <w:rFonts w:ascii="Times New Roman" w:eastAsiaTheme="minorHAnsi" w:hAnsi="Times New Roman"/>
          <w:sz w:val="24"/>
          <w:szCs w:val="24"/>
        </w:rPr>
        <w:t>1 point for describing how to implement the intervention to increase the rate of a</w:t>
      </w:r>
      <w:r>
        <w:rPr>
          <w:rFonts w:ascii="Times New Roman" w:eastAsiaTheme="minorHAnsi" w:hAnsi="Times New Roman"/>
          <w:sz w:val="24"/>
          <w:szCs w:val="24"/>
        </w:rPr>
        <w:t>n</w:t>
      </w:r>
      <w:r w:rsidRPr="0034556B">
        <w:rPr>
          <w:rFonts w:ascii="Times New Roman" w:eastAsiaTheme="minorHAnsi" w:hAnsi="Times New Roman"/>
          <w:sz w:val="24"/>
          <w:szCs w:val="24"/>
        </w:rPr>
        <w:t xml:space="preserve"> </w:t>
      </w:r>
      <w:r>
        <w:rPr>
          <w:rFonts w:ascii="Times New Roman" w:eastAsiaTheme="minorHAnsi" w:hAnsi="Times New Roman"/>
          <w:sz w:val="24"/>
          <w:szCs w:val="24"/>
        </w:rPr>
        <w:t xml:space="preserve"> alternative</w:t>
      </w:r>
      <w:r w:rsidRPr="0034556B">
        <w:rPr>
          <w:rFonts w:ascii="Times New Roman" w:eastAsiaTheme="minorHAnsi" w:hAnsi="Times New Roman"/>
          <w:sz w:val="24"/>
          <w:szCs w:val="24"/>
        </w:rPr>
        <w:t xml:space="preserve"> </w:t>
      </w:r>
      <w:r>
        <w:rPr>
          <w:rFonts w:ascii="Times New Roman" w:eastAsiaTheme="minorHAnsi" w:hAnsi="Times New Roman"/>
          <w:sz w:val="24"/>
          <w:szCs w:val="24"/>
        </w:rPr>
        <w:t xml:space="preserve">to the problem </w:t>
      </w:r>
      <w:r w:rsidRPr="0034556B">
        <w:rPr>
          <w:rFonts w:ascii="Times New Roman" w:eastAsiaTheme="minorHAnsi" w:hAnsi="Times New Roman"/>
          <w:sz w:val="24"/>
          <w:szCs w:val="24"/>
        </w:rPr>
        <w:t xml:space="preserve">behavior (if two functions, 0.5 </w:t>
      </w:r>
      <w:proofErr w:type="spellStart"/>
      <w:r w:rsidRPr="0034556B">
        <w:rPr>
          <w:rFonts w:ascii="Times New Roman" w:eastAsiaTheme="minorHAnsi" w:hAnsi="Times New Roman"/>
          <w:sz w:val="24"/>
          <w:szCs w:val="24"/>
        </w:rPr>
        <w:t>pts</w:t>
      </w:r>
      <w:proofErr w:type="spellEnd"/>
      <w:r w:rsidRPr="0034556B">
        <w:rPr>
          <w:rFonts w:ascii="Times New Roman" w:eastAsiaTheme="minorHAnsi" w:hAnsi="Times New Roman"/>
          <w:sz w:val="24"/>
          <w:szCs w:val="24"/>
        </w:rPr>
        <w:t xml:space="preserve"> for each)</w:t>
      </w:r>
    </w:p>
    <w:p w:rsidR="00973D6B" w:rsidRDefault="00973D6B" w:rsidP="00973D6B">
      <w:pPr>
        <w:numPr>
          <w:ilvl w:val="1"/>
          <w:numId w:val="1"/>
        </w:numPr>
        <w:spacing w:after="0" w:line="240" w:lineRule="auto"/>
        <w:contextualSpacing/>
        <w:rPr>
          <w:rFonts w:ascii="Times New Roman" w:eastAsiaTheme="minorHAnsi" w:hAnsi="Times New Roman"/>
          <w:sz w:val="24"/>
          <w:szCs w:val="24"/>
        </w:rPr>
      </w:pPr>
      <w:r w:rsidRPr="001445E4">
        <w:rPr>
          <w:rFonts w:ascii="Times New Roman" w:eastAsiaTheme="minorHAnsi" w:hAnsi="Times New Roman"/>
          <w:sz w:val="24"/>
          <w:szCs w:val="24"/>
        </w:rPr>
        <w:t xml:space="preserve">E.g., </w:t>
      </w:r>
      <w:r>
        <w:rPr>
          <w:rFonts w:ascii="Times New Roman" w:eastAsiaTheme="minorHAnsi" w:hAnsi="Times New Roman"/>
          <w:sz w:val="24"/>
          <w:szCs w:val="24"/>
        </w:rPr>
        <w:t>Allow child to access a tangible item after asking politely</w:t>
      </w:r>
    </w:p>
    <w:p w:rsidR="00973D6B" w:rsidRPr="001445E4" w:rsidRDefault="00973D6B" w:rsidP="00973D6B">
      <w:pPr>
        <w:numPr>
          <w:ilvl w:val="1"/>
          <w:numId w:val="1"/>
        </w:numPr>
        <w:spacing w:after="0" w:line="240" w:lineRule="auto"/>
        <w:contextualSpacing/>
        <w:rPr>
          <w:rFonts w:ascii="Times New Roman" w:eastAsiaTheme="minorHAnsi" w:hAnsi="Times New Roman"/>
          <w:sz w:val="24"/>
          <w:szCs w:val="24"/>
        </w:rPr>
      </w:pPr>
      <w:r w:rsidRPr="001445E4">
        <w:rPr>
          <w:rFonts w:ascii="Times New Roman" w:eastAsiaTheme="minorHAnsi" w:hAnsi="Times New Roman"/>
          <w:sz w:val="24"/>
          <w:szCs w:val="24"/>
        </w:rPr>
        <w:t>E.g., Allow child to escape if they ask</w:t>
      </w:r>
    </w:p>
    <w:p w:rsidR="00973D6B" w:rsidRPr="0034556B" w:rsidRDefault="00973D6B" w:rsidP="00973D6B">
      <w:pPr>
        <w:spacing w:after="0" w:line="240" w:lineRule="auto"/>
        <w:ind w:left="1440"/>
        <w:contextualSpacing/>
        <w:rPr>
          <w:rFonts w:ascii="Times New Roman" w:eastAsiaTheme="minorHAnsi" w:hAnsi="Times New Roman"/>
          <w:sz w:val="24"/>
          <w:szCs w:val="24"/>
        </w:rPr>
      </w:pPr>
    </w:p>
    <w:p w:rsidR="00973D6B" w:rsidRPr="0034556B" w:rsidRDefault="00973D6B" w:rsidP="00973D6B">
      <w:pPr>
        <w:numPr>
          <w:ilvl w:val="0"/>
          <w:numId w:val="1"/>
        </w:numPr>
        <w:spacing w:after="0" w:line="240" w:lineRule="auto"/>
        <w:contextualSpacing/>
        <w:rPr>
          <w:rFonts w:ascii="Times New Roman" w:eastAsiaTheme="minorHAnsi" w:hAnsi="Times New Roman"/>
          <w:sz w:val="24"/>
          <w:szCs w:val="24"/>
        </w:rPr>
      </w:pPr>
      <w:r w:rsidRPr="0034556B">
        <w:rPr>
          <w:rFonts w:ascii="Times New Roman" w:eastAsiaTheme="minorHAnsi" w:hAnsi="Times New Roman"/>
          <w:sz w:val="24"/>
          <w:szCs w:val="24"/>
        </w:rPr>
        <w:t xml:space="preserve">1 point for providing </w:t>
      </w:r>
      <w:r>
        <w:rPr>
          <w:rFonts w:ascii="Times New Roman" w:eastAsiaTheme="minorHAnsi" w:hAnsi="Times New Roman"/>
          <w:sz w:val="24"/>
          <w:szCs w:val="24"/>
        </w:rPr>
        <w:t>an</w:t>
      </w:r>
      <w:r w:rsidRPr="0034556B">
        <w:rPr>
          <w:rFonts w:ascii="Times New Roman" w:eastAsiaTheme="minorHAnsi" w:hAnsi="Times New Roman"/>
          <w:sz w:val="24"/>
          <w:szCs w:val="24"/>
        </w:rPr>
        <w:t xml:space="preserve"> accurate name for the reinforcement procedure described</w:t>
      </w:r>
    </w:p>
    <w:p w:rsidR="00973D6B" w:rsidRPr="0034556B" w:rsidRDefault="00973D6B" w:rsidP="00973D6B">
      <w:pPr>
        <w:numPr>
          <w:ilvl w:val="1"/>
          <w:numId w:val="1"/>
        </w:numPr>
        <w:spacing w:after="0" w:line="240" w:lineRule="auto"/>
        <w:contextualSpacing/>
        <w:rPr>
          <w:rFonts w:ascii="Times New Roman" w:eastAsiaTheme="minorHAnsi" w:hAnsi="Times New Roman"/>
          <w:sz w:val="24"/>
          <w:szCs w:val="24"/>
        </w:rPr>
      </w:pPr>
      <w:r w:rsidRPr="0034556B">
        <w:rPr>
          <w:rFonts w:ascii="Times New Roman" w:eastAsiaTheme="minorHAnsi" w:hAnsi="Times New Roman"/>
          <w:sz w:val="24"/>
          <w:szCs w:val="24"/>
        </w:rPr>
        <w:t xml:space="preserve">E.g., Functional communication training </w:t>
      </w:r>
    </w:p>
    <w:p w:rsidR="00973D6B" w:rsidRPr="0034556B" w:rsidRDefault="00973D6B" w:rsidP="00973D6B">
      <w:pPr>
        <w:numPr>
          <w:ilvl w:val="1"/>
          <w:numId w:val="1"/>
        </w:numPr>
        <w:spacing w:after="0" w:line="240" w:lineRule="auto"/>
        <w:contextualSpacing/>
        <w:rPr>
          <w:rFonts w:ascii="Times New Roman" w:eastAsiaTheme="minorHAnsi" w:hAnsi="Times New Roman"/>
          <w:sz w:val="24"/>
          <w:szCs w:val="24"/>
        </w:rPr>
      </w:pPr>
      <w:r w:rsidRPr="0034556B">
        <w:rPr>
          <w:rFonts w:ascii="Times New Roman" w:eastAsiaTheme="minorHAnsi" w:hAnsi="Times New Roman"/>
          <w:sz w:val="24"/>
          <w:szCs w:val="24"/>
        </w:rPr>
        <w:t>E.g., Positive reinforcement</w:t>
      </w:r>
    </w:p>
    <w:p w:rsidR="00973D6B" w:rsidRPr="0034556B" w:rsidRDefault="00973D6B" w:rsidP="00973D6B">
      <w:pPr>
        <w:numPr>
          <w:ilvl w:val="1"/>
          <w:numId w:val="1"/>
        </w:numPr>
        <w:spacing w:after="0" w:line="240" w:lineRule="auto"/>
        <w:contextualSpacing/>
        <w:rPr>
          <w:rFonts w:ascii="Times New Roman" w:eastAsiaTheme="minorHAnsi" w:hAnsi="Times New Roman"/>
          <w:sz w:val="24"/>
          <w:szCs w:val="24"/>
        </w:rPr>
      </w:pPr>
      <w:r w:rsidRPr="0034556B">
        <w:rPr>
          <w:rFonts w:ascii="Times New Roman" w:eastAsiaTheme="minorHAnsi" w:hAnsi="Times New Roman"/>
          <w:sz w:val="24"/>
          <w:szCs w:val="24"/>
        </w:rPr>
        <w:t>E.g., Shaping</w:t>
      </w:r>
    </w:p>
    <w:p w:rsidR="00973D6B" w:rsidRPr="0034556B" w:rsidRDefault="00973D6B" w:rsidP="00973D6B">
      <w:pPr>
        <w:spacing w:after="0" w:line="240" w:lineRule="auto"/>
        <w:ind w:left="1440"/>
        <w:contextualSpacing/>
        <w:rPr>
          <w:rFonts w:ascii="Times New Roman" w:eastAsiaTheme="minorHAnsi" w:hAnsi="Times New Roman"/>
          <w:sz w:val="24"/>
          <w:szCs w:val="24"/>
        </w:rPr>
      </w:pPr>
    </w:p>
    <w:p w:rsidR="00973D6B" w:rsidRPr="0034556B" w:rsidRDefault="00973D6B" w:rsidP="00973D6B">
      <w:pPr>
        <w:numPr>
          <w:ilvl w:val="0"/>
          <w:numId w:val="1"/>
        </w:numPr>
        <w:spacing w:after="0" w:line="240" w:lineRule="auto"/>
        <w:contextualSpacing/>
        <w:rPr>
          <w:rFonts w:ascii="Times New Roman" w:eastAsiaTheme="minorHAnsi" w:hAnsi="Times New Roman"/>
          <w:sz w:val="24"/>
          <w:szCs w:val="24"/>
        </w:rPr>
      </w:pPr>
      <w:r w:rsidRPr="0034556B">
        <w:rPr>
          <w:rFonts w:ascii="Times New Roman" w:eastAsiaTheme="minorHAnsi" w:hAnsi="Times New Roman"/>
          <w:sz w:val="24"/>
          <w:szCs w:val="24"/>
        </w:rPr>
        <w:t>1 point for describing a</w:t>
      </w:r>
      <w:r>
        <w:rPr>
          <w:rFonts w:ascii="Times New Roman" w:eastAsiaTheme="minorHAnsi" w:hAnsi="Times New Roman"/>
          <w:sz w:val="24"/>
          <w:szCs w:val="24"/>
        </w:rPr>
        <w:t xml:space="preserve">n </w:t>
      </w:r>
      <w:r w:rsidRPr="0034556B">
        <w:rPr>
          <w:rFonts w:ascii="Times New Roman" w:eastAsiaTheme="minorHAnsi" w:hAnsi="Times New Roman"/>
          <w:sz w:val="24"/>
          <w:szCs w:val="24"/>
        </w:rPr>
        <w:t xml:space="preserve"> intervention </w:t>
      </w:r>
      <w:r>
        <w:rPr>
          <w:rFonts w:ascii="Times New Roman" w:eastAsiaTheme="minorHAnsi" w:hAnsi="Times New Roman"/>
          <w:sz w:val="24"/>
          <w:szCs w:val="24"/>
        </w:rPr>
        <w:t xml:space="preserve">that should result in a </w:t>
      </w:r>
      <w:r w:rsidRPr="0034556B">
        <w:rPr>
          <w:rFonts w:ascii="Times New Roman" w:eastAsiaTheme="minorHAnsi" w:hAnsi="Times New Roman"/>
          <w:sz w:val="24"/>
          <w:szCs w:val="24"/>
        </w:rPr>
        <w:t xml:space="preserve">decrease </w:t>
      </w:r>
      <w:r>
        <w:rPr>
          <w:rFonts w:ascii="Times New Roman" w:eastAsiaTheme="minorHAnsi" w:hAnsi="Times New Roman"/>
          <w:sz w:val="24"/>
          <w:szCs w:val="24"/>
        </w:rPr>
        <w:t xml:space="preserve">in </w:t>
      </w:r>
      <w:r w:rsidRPr="0034556B">
        <w:rPr>
          <w:rFonts w:ascii="Times New Roman" w:eastAsiaTheme="minorHAnsi" w:hAnsi="Times New Roman"/>
          <w:sz w:val="24"/>
          <w:szCs w:val="24"/>
        </w:rPr>
        <w:t xml:space="preserve">the rate of a problem behavior (if two functions, 0.5 </w:t>
      </w:r>
      <w:proofErr w:type="spellStart"/>
      <w:r w:rsidRPr="0034556B">
        <w:rPr>
          <w:rFonts w:ascii="Times New Roman" w:eastAsiaTheme="minorHAnsi" w:hAnsi="Times New Roman"/>
          <w:sz w:val="24"/>
          <w:szCs w:val="24"/>
        </w:rPr>
        <w:t>pts</w:t>
      </w:r>
      <w:proofErr w:type="spellEnd"/>
      <w:r w:rsidRPr="0034556B">
        <w:rPr>
          <w:rFonts w:ascii="Times New Roman" w:eastAsiaTheme="minorHAnsi" w:hAnsi="Times New Roman"/>
          <w:sz w:val="24"/>
          <w:szCs w:val="24"/>
        </w:rPr>
        <w:t xml:space="preserve"> for each)</w:t>
      </w:r>
    </w:p>
    <w:p w:rsidR="00973D6B" w:rsidRPr="00024095" w:rsidRDefault="00973D6B" w:rsidP="00973D6B">
      <w:pPr>
        <w:numPr>
          <w:ilvl w:val="1"/>
          <w:numId w:val="1"/>
        </w:numPr>
        <w:spacing w:after="0" w:line="240" w:lineRule="auto"/>
        <w:contextualSpacing/>
        <w:rPr>
          <w:rFonts w:ascii="Times New Roman" w:eastAsiaTheme="minorHAnsi" w:hAnsi="Times New Roman"/>
          <w:sz w:val="24"/>
          <w:szCs w:val="24"/>
        </w:rPr>
      </w:pPr>
      <w:r>
        <w:rPr>
          <w:rFonts w:ascii="Times New Roman" w:eastAsiaTheme="minorHAnsi" w:hAnsi="Times New Roman"/>
          <w:sz w:val="24"/>
          <w:szCs w:val="24"/>
        </w:rPr>
        <w:t xml:space="preserve">E.g., </w:t>
      </w:r>
      <w:r w:rsidRPr="0034556B">
        <w:rPr>
          <w:rFonts w:ascii="Times New Roman" w:eastAsiaTheme="minorHAnsi" w:hAnsi="Times New Roman"/>
          <w:sz w:val="24"/>
          <w:szCs w:val="24"/>
        </w:rPr>
        <w:t xml:space="preserve">Ignore aggression </w:t>
      </w:r>
      <w:r w:rsidRPr="00024095">
        <w:rPr>
          <w:rFonts w:ascii="Times New Roman" w:eastAsiaTheme="minorHAnsi" w:hAnsi="Times New Roman"/>
          <w:sz w:val="24"/>
          <w:szCs w:val="24"/>
        </w:rPr>
        <w:t xml:space="preserve">E.g., Maintain academic demands if child engages in aggression E.g., Provide frequent attention prior to the client emitting aggression </w:t>
      </w:r>
    </w:p>
    <w:p w:rsidR="00973D6B" w:rsidRPr="00024095" w:rsidRDefault="00973D6B" w:rsidP="00973D6B">
      <w:pPr>
        <w:spacing w:after="0" w:line="240" w:lineRule="auto"/>
        <w:ind w:left="1440"/>
        <w:contextualSpacing/>
        <w:rPr>
          <w:rFonts w:ascii="Times New Roman" w:eastAsiaTheme="minorHAnsi" w:hAnsi="Times New Roman"/>
          <w:sz w:val="24"/>
          <w:szCs w:val="24"/>
        </w:rPr>
      </w:pPr>
    </w:p>
    <w:p w:rsidR="00973D6B" w:rsidRPr="0034556B" w:rsidRDefault="00973D6B" w:rsidP="00973D6B">
      <w:pPr>
        <w:numPr>
          <w:ilvl w:val="0"/>
          <w:numId w:val="1"/>
        </w:numPr>
        <w:spacing w:after="0" w:line="240" w:lineRule="auto"/>
        <w:contextualSpacing/>
        <w:rPr>
          <w:rFonts w:ascii="Times New Roman" w:eastAsiaTheme="minorHAnsi" w:hAnsi="Times New Roman"/>
          <w:sz w:val="24"/>
          <w:szCs w:val="24"/>
        </w:rPr>
      </w:pPr>
      <w:r w:rsidRPr="00024095">
        <w:rPr>
          <w:rFonts w:ascii="Times New Roman" w:eastAsiaTheme="minorHAnsi" w:hAnsi="Times New Roman"/>
          <w:sz w:val="24"/>
          <w:szCs w:val="24"/>
        </w:rPr>
        <w:t>1 point for providing the technically accurate name for descri</w:t>
      </w:r>
      <w:r>
        <w:rPr>
          <w:rFonts w:ascii="Times New Roman" w:eastAsiaTheme="minorHAnsi" w:hAnsi="Times New Roman"/>
          <w:sz w:val="24"/>
          <w:szCs w:val="24"/>
        </w:rPr>
        <w:t>bed intervention</w:t>
      </w:r>
    </w:p>
    <w:p w:rsidR="00973D6B" w:rsidRPr="0034556B" w:rsidRDefault="00973D6B" w:rsidP="00973D6B">
      <w:pPr>
        <w:numPr>
          <w:ilvl w:val="1"/>
          <w:numId w:val="1"/>
        </w:numPr>
        <w:spacing w:after="0" w:line="240" w:lineRule="auto"/>
        <w:contextualSpacing/>
        <w:rPr>
          <w:rFonts w:ascii="Times New Roman" w:eastAsiaTheme="minorHAnsi" w:hAnsi="Times New Roman"/>
          <w:sz w:val="24"/>
          <w:szCs w:val="24"/>
        </w:rPr>
      </w:pPr>
      <w:r>
        <w:rPr>
          <w:rFonts w:ascii="Times New Roman" w:eastAsiaTheme="minorHAnsi" w:hAnsi="Times New Roman"/>
          <w:sz w:val="24"/>
          <w:szCs w:val="24"/>
        </w:rPr>
        <w:t>E.g., E</w:t>
      </w:r>
      <w:r w:rsidRPr="0034556B">
        <w:rPr>
          <w:rFonts w:ascii="Times New Roman" w:eastAsiaTheme="minorHAnsi" w:hAnsi="Times New Roman"/>
          <w:sz w:val="24"/>
          <w:szCs w:val="24"/>
        </w:rPr>
        <w:t>xtinction</w:t>
      </w:r>
    </w:p>
    <w:p w:rsidR="00973D6B" w:rsidRDefault="00973D6B" w:rsidP="00973D6B">
      <w:pPr>
        <w:numPr>
          <w:ilvl w:val="1"/>
          <w:numId w:val="1"/>
        </w:numPr>
        <w:spacing w:after="0" w:line="240" w:lineRule="auto"/>
        <w:contextualSpacing/>
        <w:rPr>
          <w:rFonts w:ascii="Times New Roman" w:eastAsiaTheme="minorHAnsi" w:hAnsi="Times New Roman"/>
          <w:sz w:val="24"/>
          <w:szCs w:val="24"/>
        </w:rPr>
      </w:pPr>
      <w:r>
        <w:rPr>
          <w:rFonts w:ascii="Times New Roman" w:eastAsiaTheme="minorHAnsi" w:hAnsi="Times New Roman"/>
          <w:sz w:val="24"/>
          <w:szCs w:val="24"/>
        </w:rPr>
        <w:t xml:space="preserve">E.g., </w:t>
      </w:r>
      <w:r w:rsidRPr="0034556B">
        <w:rPr>
          <w:rFonts w:ascii="Times New Roman" w:eastAsiaTheme="minorHAnsi" w:hAnsi="Times New Roman"/>
          <w:sz w:val="24"/>
          <w:szCs w:val="24"/>
        </w:rPr>
        <w:t>Negative punishment</w:t>
      </w:r>
      <w:r>
        <w:rPr>
          <w:rFonts w:ascii="Times New Roman" w:eastAsiaTheme="minorHAnsi" w:hAnsi="Times New Roman"/>
          <w:sz w:val="24"/>
          <w:szCs w:val="24"/>
        </w:rPr>
        <w:t xml:space="preserve"> (e.g., response cost, time-out)</w:t>
      </w:r>
    </w:p>
    <w:p w:rsidR="00973D6B" w:rsidRPr="0034556B" w:rsidRDefault="00973D6B" w:rsidP="00973D6B">
      <w:pPr>
        <w:numPr>
          <w:ilvl w:val="1"/>
          <w:numId w:val="1"/>
        </w:numPr>
        <w:spacing w:after="0" w:line="240" w:lineRule="auto"/>
        <w:contextualSpacing/>
        <w:rPr>
          <w:rFonts w:ascii="Times New Roman" w:eastAsiaTheme="minorHAnsi" w:hAnsi="Times New Roman"/>
          <w:sz w:val="24"/>
          <w:szCs w:val="24"/>
        </w:rPr>
      </w:pPr>
      <w:r>
        <w:rPr>
          <w:rFonts w:ascii="Times New Roman" w:eastAsiaTheme="minorHAnsi" w:hAnsi="Times New Roman"/>
          <w:sz w:val="24"/>
          <w:szCs w:val="24"/>
        </w:rPr>
        <w:t xml:space="preserve">E.g., </w:t>
      </w:r>
      <w:proofErr w:type="spellStart"/>
      <w:r>
        <w:rPr>
          <w:rFonts w:ascii="Times New Roman" w:eastAsiaTheme="minorHAnsi" w:hAnsi="Times New Roman"/>
          <w:sz w:val="24"/>
          <w:szCs w:val="24"/>
        </w:rPr>
        <w:t>Noncontingent</w:t>
      </w:r>
      <w:proofErr w:type="spellEnd"/>
      <w:r>
        <w:rPr>
          <w:rFonts w:ascii="Times New Roman" w:eastAsiaTheme="minorHAnsi" w:hAnsi="Times New Roman"/>
          <w:sz w:val="24"/>
          <w:szCs w:val="24"/>
        </w:rPr>
        <w:t xml:space="preserve"> reinforcement</w:t>
      </w:r>
    </w:p>
    <w:p w:rsidR="00973D6B" w:rsidRDefault="00973D6B" w:rsidP="00973D6B">
      <w:pPr>
        <w:spacing w:after="0" w:line="240" w:lineRule="auto"/>
        <w:rPr>
          <w:rFonts w:ascii="Times New Roman" w:hAnsi="Times New Roman"/>
          <w:sz w:val="24"/>
          <w:szCs w:val="24"/>
        </w:rPr>
      </w:pPr>
    </w:p>
    <w:p w:rsidR="00973D6B" w:rsidRDefault="00973D6B" w:rsidP="00973D6B">
      <w:pPr>
        <w:spacing w:after="0" w:line="240" w:lineRule="auto"/>
        <w:jc w:val="center"/>
        <w:rPr>
          <w:rFonts w:ascii="Times New Roman" w:hAnsi="Times New Roman"/>
          <w:sz w:val="24"/>
          <w:szCs w:val="24"/>
        </w:rPr>
      </w:pPr>
    </w:p>
    <w:p w:rsidR="00973D6B" w:rsidRDefault="00973D6B">
      <w:r>
        <w:br w:type="page"/>
      </w:r>
    </w:p>
    <w:p w:rsidR="0018133D" w:rsidRDefault="0018133D" w:rsidP="00973D6B">
      <w:pPr>
        <w:spacing w:after="0" w:line="240" w:lineRule="auto"/>
      </w:pPr>
    </w:p>
    <w:p w:rsidR="00973D6B" w:rsidRDefault="00973D6B" w:rsidP="00973D6B">
      <w:pPr>
        <w:spacing w:after="0" w:line="240" w:lineRule="auto"/>
      </w:pPr>
    </w:p>
    <w:p w:rsidR="00973D6B" w:rsidRDefault="00973D6B" w:rsidP="00973D6B">
      <w:pPr>
        <w:spacing w:after="0" w:line="240" w:lineRule="auto"/>
        <w:jc w:val="center"/>
        <w:rPr>
          <w:rFonts w:ascii="Times New Roman" w:hAnsi="Times New Roman"/>
          <w:sz w:val="24"/>
          <w:szCs w:val="24"/>
        </w:rPr>
      </w:pPr>
      <w:proofErr w:type="spellStart"/>
      <w:r w:rsidRPr="00BE52E5">
        <w:rPr>
          <w:rFonts w:ascii="Times New Roman" w:hAnsi="Times New Roman"/>
          <w:sz w:val="24"/>
          <w:szCs w:val="24"/>
        </w:rPr>
        <w:t>Chok</w:t>
      </w:r>
      <w:proofErr w:type="spellEnd"/>
      <w:r>
        <w:rPr>
          <w:rFonts w:ascii="Times New Roman" w:hAnsi="Times New Roman"/>
          <w:sz w:val="24"/>
          <w:szCs w:val="24"/>
        </w:rPr>
        <w:t xml:space="preserve"> et al. (</w:t>
      </w:r>
      <w:r w:rsidRPr="006E7A0F">
        <w:rPr>
          <w:rFonts w:ascii="Times New Roman" w:hAnsi="Times New Roman"/>
          <w:i/>
          <w:sz w:val="24"/>
          <w:szCs w:val="24"/>
        </w:rPr>
        <w:t>BAP</w:t>
      </w:r>
      <w:r>
        <w:rPr>
          <w:rFonts w:ascii="Times New Roman" w:hAnsi="Times New Roman"/>
          <w:sz w:val="24"/>
          <w:szCs w:val="24"/>
        </w:rPr>
        <w:t>, 2012)</w:t>
      </w:r>
    </w:p>
    <w:p w:rsidR="00BE2F3C" w:rsidRPr="00BE2F3C" w:rsidRDefault="00BE2F3C" w:rsidP="00BE2F3C">
      <w:pPr>
        <w:spacing w:after="0" w:line="240" w:lineRule="auto"/>
        <w:jc w:val="center"/>
        <w:rPr>
          <w:rFonts w:ascii="Times New Roman" w:hAnsi="Times New Roman"/>
          <w:sz w:val="24"/>
          <w:szCs w:val="24"/>
        </w:rPr>
      </w:pPr>
    </w:p>
    <w:p w:rsidR="00973D6B" w:rsidRPr="00973D6B" w:rsidRDefault="00973D6B" w:rsidP="00973D6B">
      <w:pPr>
        <w:rPr>
          <w:rFonts w:ascii="Times New Roman" w:eastAsiaTheme="minorHAnsi" w:hAnsi="Times New Roman"/>
          <w:b/>
          <w:sz w:val="24"/>
          <w:szCs w:val="24"/>
        </w:rPr>
      </w:pPr>
      <w:r w:rsidRPr="00973D6B">
        <w:rPr>
          <w:rFonts w:ascii="Times New Roman" w:eastAsiaTheme="minorHAnsi" w:hAnsi="Times New Roman"/>
          <w:b/>
          <w:sz w:val="24"/>
          <w:szCs w:val="24"/>
        </w:rPr>
        <w:t>Functional Analysis Script:  Attention Condition</w:t>
      </w:r>
      <w:r w:rsidR="00B1078D">
        <w:rPr>
          <w:rFonts w:ascii="Times New Roman" w:eastAsiaTheme="minorHAnsi" w:hAnsi="Times New Roman"/>
          <w:b/>
          <w:sz w:val="24"/>
          <w:szCs w:val="24"/>
        </w:rPr>
        <w:t xml:space="preserve"> </w:t>
      </w:r>
      <w:r w:rsidR="00DC115B">
        <w:rPr>
          <w:rFonts w:ascii="Times New Roman" w:hAnsi="Times New Roman"/>
          <w:sz w:val="24"/>
          <w:szCs w:val="24"/>
        </w:rPr>
        <w:t xml:space="preserve"> </w:t>
      </w:r>
    </w:p>
    <w:p w:rsidR="00973D6B" w:rsidRPr="0034556B" w:rsidRDefault="00973D6B" w:rsidP="00973D6B">
      <w:pPr>
        <w:rPr>
          <w:rFonts w:ascii="Times New Roman" w:eastAsiaTheme="minorHAnsi" w:hAnsi="Times New Roman"/>
          <w:sz w:val="24"/>
          <w:szCs w:val="24"/>
        </w:rPr>
      </w:pPr>
      <w:r w:rsidRPr="0034556B">
        <w:rPr>
          <w:rFonts w:ascii="Times New Roman" w:eastAsiaTheme="minorHAnsi" w:hAnsi="Times New Roman"/>
          <w:sz w:val="24"/>
          <w:szCs w:val="24"/>
        </w:rPr>
        <w:t>Date: ______</w:t>
      </w:r>
    </w:p>
    <w:p w:rsidR="00973D6B" w:rsidRPr="0034556B" w:rsidRDefault="00973D6B" w:rsidP="00973D6B">
      <w:pPr>
        <w:rPr>
          <w:rFonts w:ascii="Times New Roman" w:eastAsiaTheme="minorHAnsi" w:hAnsi="Times New Roman"/>
          <w:sz w:val="24"/>
          <w:szCs w:val="24"/>
        </w:rPr>
      </w:pPr>
      <w:r w:rsidRPr="0034556B">
        <w:rPr>
          <w:rFonts w:ascii="Times New Roman" w:eastAsiaTheme="minorHAnsi" w:hAnsi="Times New Roman"/>
          <w:sz w:val="24"/>
          <w:szCs w:val="24"/>
        </w:rPr>
        <w:t>Experimenter: __________</w:t>
      </w:r>
    </w:p>
    <w:p w:rsidR="00973D6B" w:rsidRPr="0034556B" w:rsidRDefault="00973D6B" w:rsidP="00973D6B">
      <w:pPr>
        <w:rPr>
          <w:rFonts w:ascii="Times New Roman" w:eastAsiaTheme="minorHAnsi" w:hAnsi="Times New Roman"/>
          <w:sz w:val="24"/>
          <w:szCs w:val="24"/>
        </w:rPr>
      </w:pPr>
      <w:r w:rsidRPr="0034556B">
        <w:rPr>
          <w:rFonts w:ascii="Times New Roman" w:eastAsiaTheme="minorHAnsi" w:hAnsi="Times New Roman"/>
          <w:sz w:val="24"/>
          <w:szCs w:val="24"/>
        </w:rPr>
        <w:t>Target Behavior:</w:t>
      </w:r>
      <w:r w:rsidRPr="0034556B">
        <w:rPr>
          <w:rFonts w:ascii="Times New Roman" w:eastAsiaTheme="minorHAnsi" w:hAnsi="Times New Roman"/>
          <w:b/>
          <w:sz w:val="24"/>
          <w:szCs w:val="24"/>
        </w:rPr>
        <w:t xml:space="preserve"> </w:t>
      </w:r>
      <w:r>
        <w:rPr>
          <w:rFonts w:ascii="Times New Roman" w:eastAsiaTheme="minorHAnsi" w:hAnsi="Times New Roman"/>
          <w:sz w:val="24"/>
          <w:szCs w:val="24"/>
        </w:rPr>
        <w:t>Self-</w:t>
      </w:r>
      <w:r w:rsidRPr="0034556B">
        <w:rPr>
          <w:rFonts w:ascii="Times New Roman" w:eastAsiaTheme="minorHAnsi" w:hAnsi="Times New Roman"/>
          <w:sz w:val="24"/>
          <w:szCs w:val="24"/>
        </w:rPr>
        <w:t xml:space="preserve">injurious behavior (open-handed hits to head </w:t>
      </w:r>
      <w:r w:rsidRPr="0034556B">
        <w:rPr>
          <w:rFonts w:ascii="Times New Roman" w:eastAsiaTheme="minorHAnsi" w:hAnsi="Times New Roman"/>
          <w:sz w:val="24"/>
          <w:szCs w:val="24"/>
          <w:u w:val="single"/>
        </w:rPr>
        <w:t xml:space="preserve">and </w:t>
      </w:r>
      <w:r>
        <w:rPr>
          <w:rFonts w:ascii="Times New Roman" w:eastAsiaTheme="minorHAnsi" w:hAnsi="Times New Roman"/>
          <w:sz w:val="24"/>
          <w:szCs w:val="24"/>
        </w:rPr>
        <w:t>bites to wrist)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4662"/>
      </w:tblGrid>
      <w:tr w:rsidR="00973D6B" w:rsidRPr="0034556B" w:rsidTr="003A2B94">
        <w:tc>
          <w:tcPr>
            <w:tcW w:w="1596"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:05</w:t>
            </w:r>
          </w:p>
        </w:tc>
        <w:tc>
          <w:tcPr>
            <w:tcW w:w="4662" w:type="dxa"/>
          </w:tcPr>
          <w:p w:rsidR="00973D6B" w:rsidRPr="0034556B" w:rsidRDefault="00973D6B" w:rsidP="003A2B94">
            <w:pPr>
              <w:spacing w:after="0" w:line="240" w:lineRule="auto"/>
              <w:rPr>
                <w:rFonts w:ascii="Times New Roman" w:eastAsiaTheme="minorHAnsi" w:hAnsi="Times New Roman"/>
                <w:b/>
                <w:sz w:val="24"/>
                <w:szCs w:val="24"/>
              </w:rPr>
            </w:pPr>
            <w:r w:rsidRPr="0034556B">
              <w:rPr>
                <w:rFonts w:ascii="Times New Roman" w:eastAsiaTheme="minorHAnsi" w:hAnsi="Times New Roman"/>
                <w:b/>
                <w:sz w:val="24"/>
                <w:szCs w:val="24"/>
              </w:rPr>
              <w:t>Slap side of head with right hand</w:t>
            </w:r>
          </w:p>
        </w:tc>
      </w:tr>
      <w:tr w:rsidR="00973D6B" w:rsidRPr="0034556B" w:rsidTr="003A2B94">
        <w:tc>
          <w:tcPr>
            <w:tcW w:w="1596"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:10</w:t>
            </w:r>
          </w:p>
        </w:tc>
        <w:tc>
          <w:tcPr>
            <w:tcW w:w="4662"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Bang knee on bottom of table</w:t>
            </w:r>
          </w:p>
        </w:tc>
      </w:tr>
      <w:tr w:rsidR="00973D6B" w:rsidRPr="0034556B" w:rsidTr="003A2B94">
        <w:tc>
          <w:tcPr>
            <w:tcW w:w="1596"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:15</w:t>
            </w:r>
          </w:p>
        </w:tc>
        <w:tc>
          <w:tcPr>
            <w:tcW w:w="4662" w:type="dxa"/>
          </w:tcPr>
          <w:p w:rsidR="00973D6B" w:rsidRPr="0034556B" w:rsidRDefault="00973D6B" w:rsidP="003A2B94">
            <w:pPr>
              <w:spacing w:after="0" w:line="240" w:lineRule="auto"/>
              <w:rPr>
                <w:rFonts w:ascii="Times New Roman" w:eastAsiaTheme="minorHAnsi" w:hAnsi="Times New Roman"/>
                <w:b/>
                <w:sz w:val="24"/>
                <w:szCs w:val="24"/>
              </w:rPr>
            </w:pPr>
            <w:r>
              <w:rPr>
                <w:rFonts w:ascii="Times New Roman" w:eastAsiaTheme="minorHAnsi" w:hAnsi="Times New Roman"/>
                <w:b/>
                <w:sz w:val="24"/>
                <w:szCs w:val="24"/>
              </w:rPr>
              <w:t>Three open ha</w:t>
            </w:r>
            <w:r w:rsidRPr="0034556B">
              <w:rPr>
                <w:rFonts w:ascii="Times New Roman" w:eastAsiaTheme="minorHAnsi" w:hAnsi="Times New Roman"/>
                <w:b/>
                <w:sz w:val="24"/>
                <w:szCs w:val="24"/>
              </w:rPr>
              <w:t>nded hits to head</w:t>
            </w:r>
          </w:p>
        </w:tc>
      </w:tr>
      <w:tr w:rsidR="00973D6B" w:rsidRPr="0034556B" w:rsidTr="003A2B94">
        <w:tc>
          <w:tcPr>
            <w:tcW w:w="1596"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:55</w:t>
            </w:r>
          </w:p>
        </w:tc>
        <w:tc>
          <w:tcPr>
            <w:tcW w:w="4662"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Double hand table bang with fists</w:t>
            </w:r>
          </w:p>
        </w:tc>
      </w:tr>
      <w:tr w:rsidR="00973D6B" w:rsidRPr="0034556B" w:rsidTr="003A2B94">
        <w:tc>
          <w:tcPr>
            <w:tcW w:w="1596"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1:10</w:t>
            </w:r>
          </w:p>
        </w:tc>
        <w:tc>
          <w:tcPr>
            <w:tcW w:w="4662"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Aggress on staff slap one of their arms</w:t>
            </w:r>
          </w:p>
        </w:tc>
      </w:tr>
      <w:tr w:rsidR="00973D6B" w:rsidRPr="0034556B" w:rsidTr="003A2B94">
        <w:tc>
          <w:tcPr>
            <w:tcW w:w="1596"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1:50</w:t>
            </w:r>
          </w:p>
        </w:tc>
        <w:tc>
          <w:tcPr>
            <w:tcW w:w="4662"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Squeeze head with fists and close eyes for 5 sec</w:t>
            </w:r>
          </w:p>
        </w:tc>
      </w:tr>
      <w:tr w:rsidR="00973D6B" w:rsidRPr="0034556B" w:rsidTr="003A2B94">
        <w:tc>
          <w:tcPr>
            <w:tcW w:w="1596"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2:10</w:t>
            </w:r>
          </w:p>
        </w:tc>
        <w:tc>
          <w:tcPr>
            <w:tcW w:w="4662"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Aggress on staff with hit to arm</w:t>
            </w:r>
          </w:p>
        </w:tc>
      </w:tr>
      <w:tr w:rsidR="00973D6B" w:rsidRPr="0034556B" w:rsidTr="003A2B94">
        <w:tc>
          <w:tcPr>
            <w:tcW w:w="1596"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2:20</w:t>
            </w:r>
          </w:p>
        </w:tc>
        <w:tc>
          <w:tcPr>
            <w:tcW w:w="4662" w:type="dxa"/>
          </w:tcPr>
          <w:p w:rsidR="00973D6B" w:rsidRPr="0034556B" w:rsidRDefault="00973D6B" w:rsidP="003A2B94">
            <w:pPr>
              <w:spacing w:after="0" w:line="240" w:lineRule="auto"/>
              <w:rPr>
                <w:rFonts w:ascii="Times New Roman" w:eastAsiaTheme="minorHAnsi" w:hAnsi="Times New Roman"/>
                <w:b/>
                <w:sz w:val="24"/>
                <w:szCs w:val="24"/>
              </w:rPr>
            </w:pPr>
            <w:r w:rsidRPr="0034556B">
              <w:rPr>
                <w:rFonts w:ascii="Times New Roman" w:eastAsiaTheme="minorHAnsi" w:hAnsi="Times New Roman"/>
                <w:b/>
                <w:sz w:val="24"/>
                <w:szCs w:val="24"/>
              </w:rPr>
              <w:t>Bite to right wrist for 3 sec</w:t>
            </w:r>
          </w:p>
        </w:tc>
      </w:tr>
      <w:tr w:rsidR="00973D6B" w:rsidRPr="0034556B" w:rsidTr="003A2B94">
        <w:tc>
          <w:tcPr>
            <w:tcW w:w="1596"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2:30</w:t>
            </w:r>
          </w:p>
        </w:tc>
        <w:tc>
          <w:tcPr>
            <w:tcW w:w="4662" w:type="dxa"/>
          </w:tcPr>
          <w:p w:rsidR="00973D6B" w:rsidRPr="0034556B" w:rsidRDefault="00973D6B" w:rsidP="003A2B94">
            <w:pPr>
              <w:spacing w:after="0" w:line="240" w:lineRule="auto"/>
              <w:rPr>
                <w:rFonts w:ascii="Times New Roman" w:eastAsiaTheme="minorHAnsi" w:hAnsi="Times New Roman"/>
                <w:b/>
                <w:sz w:val="24"/>
                <w:szCs w:val="24"/>
              </w:rPr>
            </w:pPr>
            <w:r w:rsidRPr="0034556B">
              <w:rPr>
                <w:rFonts w:ascii="Times New Roman" w:eastAsiaTheme="minorHAnsi" w:hAnsi="Times New Roman"/>
                <w:b/>
                <w:sz w:val="24"/>
                <w:szCs w:val="24"/>
              </w:rPr>
              <w:t>Slap side of head with right hand</w:t>
            </w:r>
          </w:p>
        </w:tc>
      </w:tr>
      <w:tr w:rsidR="00973D6B" w:rsidRPr="0034556B" w:rsidTr="003A2B94">
        <w:tc>
          <w:tcPr>
            <w:tcW w:w="1596"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3:00</w:t>
            </w:r>
          </w:p>
        </w:tc>
        <w:tc>
          <w:tcPr>
            <w:tcW w:w="4662"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Double elbow bang to table</w:t>
            </w:r>
          </w:p>
        </w:tc>
      </w:tr>
      <w:tr w:rsidR="00973D6B" w:rsidRPr="0034556B" w:rsidTr="003A2B94">
        <w:tc>
          <w:tcPr>
            <w:tcW w:w="1596"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3:10</w:t>
            </w:r>
          </w:p>
        </w:tc>
        <w:tc>
          <w:tcPr>
            <w:tcW w:w="4662" w:type="dxa"/>
          </w:tcPr>
          <w:p w:rsidR="00973D6B" w:rsidRPr="0034556B" w:rsidRDefault="00973D6B" w:rsidP="003A2B94">
            <w:pPr>
              <w:spacing w:after="0" w:line="240" w:lineRule="auto"/>
              <w:rPr>
                <w:rFonts w:ascii="Times New Roman" w:eastAsiaTheme="minorHAnsi" w:hAnsi="Times New Roman"/>
                <w:b/>
                <w:sz w:val="24"/>
                <w:szCs w:val="24"/>
              </w:rPr>
            </w:pPr>
            <w:r w:rsidRPr="0034556B">
              <w:rPr>
                <w:rFonts w:ascii="Times New Roman" w:eastAsiaTheme="minorHAnsi" w:hAnsi="Times New Roman"/>
                <w:b/>
                <w:sz w:val="24"/>
                <w:szCs w:val="24"/>
              </w:rPr>
              <w:t>Bite to right wrist for 3 sec</w:t>
            </w:r>
          </w:p>
        </w:tc>
      </w:tr>
      <w:tr w:rsidR="00973D6B" w:rsidRPr="0034556B" w:rsidTr="003A2B94">
        <w:tc>
          <w:tcPr>
            <w:tcW w:w="1596"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3:20</w:t>
            </w:r>
          </w:p>
        </w:tc>
        <w:tc>
          <w:tcPr>
            <w:tcW w:w="4662" w:type="dxa"/>
          </w:tcPr>
          <w:p w:rsidR="00973D6B" w:rsidRPr="0034556B" w:rsidRDefault="00973D6B" w:rsidP="003A2B94">
            <w:pPr>
              <w:spacing w:after="0" w:line="240" w:lineRule="auto"/>
              <w:rPr>
                <w:rFonts w:ascii="Times New Roman" w:eastAsiaTheme="minorHAnsi" w:hAnsi="Times New Roman"/>
                <w:b/>
                <w:sz w:val="24"/>
                <w:szCs w:val="24"/>
              </w:rPr>
            </w:pPr>
            <w:r w:rsidRPr="0034556B">
              <w:rPr>
                <w:rFonts w:ascii="Times New Roman" w:eastAsiaTheme="minorHAnsi" w:hAnsi="Times New Roman"/>
                <w:b/>
                <w:sz w:val="24"/>
                <w:szCs w:val="24"/>
              </w:rPr>
              <w:t>Two open handed hits to head</w:t>
            </w:r>
          </w:p>
        </w:tc>
      </w:tr>
      <w:tr w:rsidR="00973D6B" w:rsidRPr="0034556B" w:rsidTr="003A2B94">
        <w:tc>
          <w:tcPr>
            <w:tcW w:w="1596"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 xml:space="preserve">3:30 </w:t>
            </w:r>
          </w:p>
        </w:tc>
        <w:tc>
          <w:tcPr>
            <w:tcW w:w="4662" w:type="dxa"/>
          </w:tcPr>
          <w:p w:rsidR="00973D6B" w:rsidRPr="0034556B" w:rsidRDefault="00973D6B" w:rsidP="003A2B94">
            <w:pPr>
              <w:spacing w:after="0" w:line="240" w:lineRule="auto"/>
              <w:rPr>
                <w:rFonts w:ascii="Times New Roman" w:eastAsiaTheme="minorHAnsi" w:hAnsi="Times New Roman"/>
                <w:b/>
                <w:sz w:val="24"/>
                <w:szCs w:val="24"/>
              </w:rPr>
            </w:pPr>
            <w:r w:rsidRPr="0034556B">
              <w:rPr>
                <w:rFonts w:ascii="Times New Roman" w:eastAsiaTheme="minorHAnsi" w:hAnsi="Times New Roman"/>
                <w:b/>
                <w:sz w:val="24"/>
                <w:szCs w:val="24"/>
              </w:rPr>
              <w:t>Bite to wrist for 3 sec</w:t>
            </w:r>
          </w:p>
        </w:tc>
      </w:tr>
      <w:tr w:rsidR="00973D6B" w:rsidRPr="0034556B" w:rsidTr="003A2B94">
        <w:tc>
          <w:tcPr>
            <w:tcW w:w="1596"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4:05</w:t>
            </w:r>
          </w:p>
        </w:tc>
        <w:tc>
          <w:tcPr>
            <w:tcW w:w="4662" w:type="dxa"/>
          </w:tcPr>
          <w:p w:rsidR="00973D6B" w:rsidRPr="0034556B" w:rsidRDefault="00973D6B" w:rsidP="003A2B94">
            <w:pPr>
              <w:spacing w:after="0" w:line="240" w:lineRule="auto"/>
              <w:rPr>
                <w:rFonts w:ascii="Times New Roman" w:eastAsiaTheme="minorHAnsi" w:hAnsi="Times New Roman"/>
                <w:b/>
                <w:sz w:val="24"/>
                <w:szCs w:val="24"/>
              </w:rPr>
            </w:pPr>
            <w:r w:rsidRPr="0034556B">
              <w:rPr>
                <w:rFonts w:ascii="Times New Roman" w:eastAsiaTheme="minorHAnsi" w:hAnsi="Times New Roman"/>
                <w:sz w:val="24"/>
                <w:szCs w:val="24"/>
              </w:rPr>
              <w:t>Swipe materials off of table</w:t>
            </w:r>
          </w:p>
        </w:tc>
      </w:tr>
      <w:tr w:rsidR="00973D6B" w:rsidRPr="0034556B" w:rsidTr="003A2B94">
        <w:tc>
          <w:tcPr>
            <w:tcW w:w="1596"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4:15</w:t>
            </w:r>
          </w:p>
        </w:tc>
        <w:tc>
          <w:tcPr>
            <w:tcW w:w="4662" w:type="dxa"/>
          </w:tcPr>
          <w:p w:rsidR="00973D6B" w:rsidRPr="0034556B" w:rsidRDefault="00973D6B" w:rsidP="003A2B94">
            <w:pPr>
              <w:spacing w:after="0" w:line="240" w:lineRule="auto"/>
              <w:rPr>
                <w:rFonts w:ascii="Times New Roman" w:eastAsiaTheme="minorHAnsi" w:hAnsi="Times New Roman"/>
                <w:b/>
                <w:sz w:val="24"/>
                <w:szCs w:val="24"/>
              </w:rPr>
            </w:pPr>
            <w:r w:rsidRPr="0034556B">
              <w:rPr>
                <w:rFonts w:ascii="Times New Roman" w:eastAsiaTheme="minorHAnsi" w:hAnsi="Times New Roman"/>
                <w:b/>
                <w:sz w:val="24"/>
                <w:szCs w:val="24"/>
              </w:rPr>
              <w:t>Two open handed hits to head</w:t>
            </w:r>
          </w:p>
        </w:tc>
      </w:tr>
      <w:tr w:rsidR="00973D6B" w:rsidRPr="0034556B" w:rsidTr="003A2B94">
        <w:tc>
          <w:tcPr>
            <w:tcW w:w="1596"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4:25</w:t>
            </w:r>
          </w:p>
        </w:tc>
        <w:tc>
          <w:tcPr>
            <w:tcW w:w="4662" w:type="dxa"/>
          </w:tcPr>
          <w:p w:rsidR="00973D6B" w:rsidRPr="0034556B" w:rsidRDefault="00973D6B" w:rsidP="003A2B94">
            <w:pPr>
              <w:spacing w:after="0" w:line="240" w:lineRule="auto"/>
              <w:rPr>
                <w:rFonts w:ascii="Times New Roman" w:eastAsiaTheme="minorHAnsi" w:hAnsi="Times New Roman"/>
                <w:b/>
                <w:sz w:val="24"/>
                <w:szCs w:val="24"/>
              </w:rPr>
            </w:pPr>
            <w:r w:rsidRPr="0034556B">
              <w:rPr>
                <w:rFonts w:ascii="Times New Roman" w:eastAsiaTheme="minorHAnsi" w:hAnsi="Times New Roman"/>
                <w:b/>
                <w:sz w:val="24"/>
                <w:szCs w:val="24"/>
              </w:rPr>
              <w:t>One open handed hit to head</w:t>
            </w:r>
          </w:p>
        </w:tc>
      </w:tr>
      <w:tr w:rsidR="00973D6B" w:rsidRPr="0034556B" w:rsidTr="003A2B94">
        <w:tc>
          <w:tcPr>
            <w:tcW w:w="1596"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4:30</w:t>
            </w:r>
          </w:p>
        </w:tc>
        <w:tc>
          <w:tcPr>
            <w:tcW w:w="4662" w:type="dxa"/>
          </w:tcPr>
          <w:p w:rsidR="00973D6B" w:rsidRPr="0034556B" w:rsidRDefault="00973D6B" w:rsidP="003A2B94">
            <w:pPr>
              <w:spacing w:after="0" w:line="240" w:lineRule="auto"/>
              <w:rPr>
                <w:rFonts w:ascii="Times New Roman" w:eastAsiaTheme="minorHAnsi" w:hAnsi="Times New Roman"/>
                <w:sz w:val="24"/>
                <w:szCs w:val="24"/>
              </w:rPr>
            </w:pPr>
            <w:r w:rsidRPr="0034556B">
              <w:rPr>
                <w:rFonts w:ascii="Times New Roman" w:eastAsiaTheme="minorHAnsi" w:hAnsi="Times New Roman"/>
                <w:sz w:val="24"/>
                <w:szCs w:val="24"/>
              </w:rPr>
              <w:t>Put head down on table for 10 sec</w:t>
            </w:r>
          </w:p>
        </w:tc>
      </w:tr>
    </w:tbl>
    <w:p w:rsidR="00973D6B" w:rsidRPr="0034556B" w:rsidRDefault="00973D6B" w:rsidP="00973D6B">
      <w:pPr>
        <w:rPr>
          <w:rFonts w:ascii="Times New Roman" w:eastAsiaTheme="minorHAnsi" w:hAnsi="Times New Roman"/>
          <w:sz w:val="24"/>
          <w:szCs w:val="24"/>
        </w:rPr>
      </w:pPr>
      <w:r w:rsidRPr="0034556B">
        <w:rPr>
          <w:rFonts w:ascii="Times New Roman" w:eastAsiaTheme="minorHAnsi" w:hAnsi="Times New Roman"/>
          <w:sz w:val="24"/>
          <w:szCs w:val="24"/>
        </w:rPr>
        <w:t>*All target behaviors are highlighted in bold</w:t>
      </w:r>
      <w:r>
        <w:rPr>
          <w:rFonts w:ascii="Times New Roman" w:eastAsiaTheme="minorHAnsi" w:hAnsi="Times New Roman"/>
          <w:sz w:val="24"/>
          <w:szCs w:val="24"/>
        </w:rPr>
        <w:t xml:space="preserve"> for illustration purposes </w:t>
      </w:r>
    </w:p>
    <w:p w:rsidR="00F8054D" w:rsidRDefault="00F8054D">
      <w:pPr>
        <w:rPr>
          <w:rFonts w:ascii="Times New Roman" w:hAnsi="Times New Roman"/>
          <w:sz w:val="24"/>
          <w:szCs w:val="24"/>
        </w:rPr>
      </w:pPr>
      <w:r>
        <w:rPr>
          <w:rFonts w:ascii="Times New Roman" w:hAnsi="Times New Roman"/>
          <w:sz w:val="24"/>
          <w:szCs w:val="24"/>
        </w:rPr>
        <w:br w:type="page"/>
      </w:r>
    </w:p>
    <w:p w:rsidR="00F8054D" w:rsidRDefault="00F8054D" w:rsidP="00F8054D">
      <w:pPr>
        <w:spacing w:after="0" w:line="240" w:lineRule="auto"/>
        <w:jc w:val="center"/>
        <w:rPr>
          <w:rFonts w:ascii="Times New Roman" w:hAnsi="Times New Roman"/>
          <w:sz w:val="24"/>
          <w:szCs w:val="24"/>
        </w:rPr>
      </w:pPr>
      <w:proofErr w:type="spellStart"/>
      <w:proofErr w:type="gramStart"/>
      <w:r w:rsidRPr="00BE52E5">
        <w:rPr>
          <w:rFonts w:ascii="Times New Roman" w:hAnsi="Times New Roman"/>
          <w:sz w:val="24"/>
          <w:szCs w:val="24"/>
        </w:rPr>
        <w:lastRenderedPageBreak/>
        <w:t>Chok</w:t>
      </w:r>
      <w:proofErr w:type="spellEnd"/>
      <w:r>
        <w:rPr>
          <w:rFonts w:ascii="Times New Roman" w:hAnsi="Times New Roman"/>
          <w:sz w:val="24"/>
          <w:szCs w:val="24"/>
        </w:rPr>
        <w:t xml:space="preserve"> et al.</w:t>
      </w:r>
      <w:proofErr w:type="gramEnd"/>
      <w:r>
        <w:rPr>
          <w:rFonts w:ascii="Times New Roman" w:hAnsi="Times New Roman"/>
          <w:sz w:val="24"/>
          <w:szCs w:val="24"/>
        </w:rPr>
        <w:t xml:space="preserve"> </w:t>
      </w:r>
      <w:r w:rsidR="00DC115B">
        <w:rPr>
          <w:rFonts w:ascii="Times New Roman" w:hAnsi="Times New Roman"/>
          <w:sz w:val="24"/>
          <w:szCs w:val="24"/>
        </w:rPr>
        <w:t xml:space="preserve"> </w:t>
      </w:r>
    </w:p>
    <w:p w:rsidR="00F8054D" w:rsidRDefault="00F8054D" w:rsidP="00F8054D">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8"/>
        <w:gridCol w:w="555"/>
        <w:gridCol w:w="536"/>
        <w:gridCol w:w="536"/>
        <w:gridCol w:w="551"/>
      </w:tblGrid>
      <w:tr w:rsidR="00F8054D" w:rsidRPr="00B06CC7" w:rsidTr="003A2B94">
        <w:trPr>
          <w:cantSplit/>
          <w:trHeight w:val="252"/>
        </w:trPr>
        <w:tc>
          <w:tcPr>
            <w:tcW w:w="7398" w:type="dxa"/>
            <w:tcBorders>
              <w:top w:val="nil"/>
              <w:left w:val="nil"/>
              <w:bottom w:val="nil"/>
              <w:right w:val="nil"/>
            </w:tcBorders>
            <w:vAlign w:val="bottom"/>
          </w:tcPr>
          <w:p w:rsidR="00F8054D" w:rsidRDefault="00F8054D" w:rsidP="00F8054D">
            <w:pPr>
              <w:pStyle w:val="NoSpacing"/>
              <w:ind w:right="-288"/>
              <w:rPr>
                <w:rFonts w:ascii="Times New Roman" w:hAnsi="Times New Roman"/>
                <w:b/>
                <w:sz w:val="24"/>
                <w:szCs w:val="24"/>
              </w:rPr>
            </w:pPr>
            <w:r w:rsidRPr="00F8054D">
              <w:rPr>
                <w:rFonts w:ascii="Times New Roman" w:hAnsi="Times New Roman"/>
                <w:b/>
                <w:sz w:val="24"/>
                <w:szCs w:val="24"/>
              </w:rPr>
              <w:t xml:space="preserve">Worksheet for </w:t>
            </w:r>
            <w:proofErr w:type="spellStart"/>
            <w:r w:rsidRPr="00F8054D">
              <w:rPr>
                <w:rFonts w:ascii="Times New Roman" w:hAnsi="Times New Roman"/>
                <w:b/>
                <w:sz w:val="24"/>
                <w:szCs w:val="24"/>
              </w:rPr>
              <w:t>Multiel</w:t>
            </w:r>
            <w:r>
              <w:rPr>
                <w:rFonts w:ascii="Times New Roman" w:hAnsi="Times New Roman"/>
                <w:b/>
                <w:sz w:val="24"/>
                <w:szCs w:val="24"/>
              </w:rPr>
              <w:t>ement</w:t>
            </w:r>
            <w:proofErr w:type="spellEnd"/>
            <w:r>
              <w:rPr>
                <w:rFonts w:ascii="Times New Roman" w:hAnsi="Times New Roman"/>
                <w:b/>
                <w:sz w:val="24"/>
                <w:szCs w:val="24"/>
              </w:rPr>
              <w:t xml:space="preserve"> Functional Analysis Graph </w:t>
            </w:r>
            <w:r w:rsidRPr="00F8054D">
              <w:rPr>
                <w:rFonts w:ascii="Times New Roman" w:hAnsi="Times New Roman"/>
                <w:b/>
                <w:sz w:val="24"/>
                <w:szCs w:val="24"/>
              </w:rPr>
              <w:t>Interpretation</w:t>
            </w:r>
          </w:p>
          <w:p w:rsidR="00B1078D" w:rsidRPr="00F8054D" w:rsidRDefault="00B1078D" w:rsidP="00B1078D">
            <w:pPr>
              <w:pStyle w:val="NoSpacing"/>
              <w:ind w:right="-288"/>
              <w:rPr>
                <w:rFonts w:ascii="Times New Roman" w:hAnsi="Times New Roman"/>
                <w:b/>
                <w:sz w:val="24"/>
                <w:szCs w:val="24"/>
              </w:rPr>
            </w:pPr>
            <w:r w:rsidRPr="00BE2F3C">
              <w:rPr>
                <w:rFonts w:ascii="Times New Roman" w:hAnsi="Times New Roman"/>
                <w:sz w:val="24"/>
                <w:szCs w:val="24"/>
              </w:rPr>
              <w:t xml:space="preserve">(referenced on p. </w:t>
            </w:r>
            <w:r>
              <w:rPr>
                <w:rFonts w:ascii="Times New Roman" w:hAnsi="Times New Roman"/>
                <w:sz w:val="24"/>
                <w:szCs w:val="24"/>
              </w:rPr>
              <w:t>xx of article</w:t>
            </w:r>
            <w:r w:rsidRPr="00BE2F3C">
              <w:rPr>
                <w:rFonts w:ascii="Times New Roman" w:hAnsi="Times New Roman"/>
                <w:sz w:val="24"/>
                <w:szCs w:val="24"/>
              </w:rPr>
              <w:t>)</w:t>
            </w:r>
          </w:p>
        </w:tc>
        <w:tc>
          <w:tcPr>
            <w:tcW w:w="555" w:type="dxa"/>
            <w:tcBorders>
              <w:top w:val="nil"/>
              <w:left w:val="nil"/>
              <w:bottom w:val="single" w:sz="4" w:space="0" w:color="auto"/>
              <w:right w:val="nil"/>
            </w:tcBorders>
            <w:textDirection w:val="btLr"/>
            <w:vAlign w:val="bottom"/>
          </w:tcPr>
          <w:p w:rsidR="00F8054D" w:rsidRPr="00B06CC7" w:rsidRDefault="00F8054D" w:rsidP="003A2B94">
            <w:pPr>
              <w:pStyle w:val="NoSpacing"/>
              <w:rPr>
                <w:rFonts w:ascii="Times New Roman" w:eastAsiaTheme="minorHAnsi" w:hAnsi="Times New Roman"/>
                <w:b/>
                <w:bCs/>
                <w:color w:val="000000"/>
                <w:sz w:val="19"/>
                <w:szCs w:val="19"/>
              </w:rPr>
            </w:pPr>
          </w:p>
        </w:tc>
        <w:tc>
          <w:tcPr>
            <w:tcW w:w="536" w:type="dxa"/>
            <w:tcBorders>
              <w:top w:val="nil"/>
              <w:left w:val="nil"/>
              <w:bottom w:val="single" w:sz="4" w:space="0" w:color="auto"/>
              <w:right w:val="nil"/>
            </w:tcBorders>
            <w:textDirection w:val="btLr"/>
            <w:vAlign w:val="bottom"/>
          </w:tcPr>
          <w:p w:rsidR="00F8054D" w:rsidRPr="00B06CC7" w:rsidRDefault="00F8054D" w:rsidP="003A2B94">
            <w:pPr>
              <w:pStyle w:val="NoSpacing"/>
              <w:rPr>
                <w:rFonts w:ascii="Times New Roman" w:eastAsiaTheme="minorHAnsi" w:hAnsi="Times New Roman"/>
                <w:b/>
                <w:bCs/>
                <w:color w:val="000000"/>
                <w:sz w:val="19"/>
                <w:szCs w:val="19"/>
              </w:rPr>
            </w:pPr>
          </w:p>
        </w:tc>
        <w:tc>
          <w:tcPr>
            <w:tcW w:w="536" w:type="dxa"/>
            <w:tcBorders>
              <w:top w:val="nil"/>
              <w:left w:val="nil"/>
              <w:bottom w:val="single" w:sz="4" w:space="0" w:color="auto"/>
              <w:right w:val="nil"/>
            </w:tcBorders>
            <w:textDirection w:val="btLr"/>
            <w:vAlign w:val="bottom"/>
          </w:tcPr>
          <w:p w:rsidR="00F8054D" w:rsidRPr="00B06CC7" w:rsidRDefault="00F8054D" w:rsidP="003A2B94">
            <w:pPr>
              <w:pStyle w:val="NoSpacing"/>
              <w:rPr>
                <w:rFonts w:ascii="Times New Roman" w:eastAsiaTheme="minorHAnsi" w:hAnsi="Times New Roman"/>
                <w:b/>
                <w:bCs/>
                <w:color w:val="000000"/>
                <w:sz w:val="19"/>
                <w:szCs w:val="19"/>
              </w:rPr>
            </w:pPr>
          </w:p>
        </w:tc>
        <w:tc>
          <w:tcPr>
            <w:tcW w:w="551" w:type="dxa"/>
            <w:tcBorders>
              <w:top w:val="nil"/>
              <w:left w:val="nil"/>
              <w:bottom w:val="single" w:sz="4" w:space="0" w:color="auto"/>
              <w:right w:val="nil"/>
            </w:tcBorders>
            <w:textDirection w:val="btLr"/>
            <w:vAlign w:val="bottom"/>
          </w:tcPr>
          <w:p w:rsidR="00F8054D" w:rsidRPr="00B06CC7" w:rsidRDefault="00F8054D" w:rsidP="003A2B94">
            <w:pPr>
              <w:pStyle w:val="NoSpacing"/>
              <w:rPr>
                <w:rFonts w:ascii="Times New Roman" w:eastAsiaTheme="minorHAnsi" w:hAnsi="Times New Roman"/>
                <w:b/>
                <w:bCs/>
                <w:color w:val="000000"/>
                <w:sz w:val="19"/>
                <w:szCs w:val="19"/>
              </w:rPr>
            </w:pPr>
          </w:p>
        </w:tc>
      </w:tr>
      <w:tr w:rsidR="00F8054D" w:rsidRPr="00D15610" w:rsidTr="003A2B94">
        <w:trPr>
          <w:cantSplit/>
          <w:trHeight w:val="1232"/>
        </w:trPr>
        <w:tc>
          <w:tcPr>
            <w:tcW w:w="7398" w:type="dxa"/>
            <w:tcBorders>
              <w:top w:val="nil"/>
              <w:left w:val="nil"/>
              <w:bottom w:val="single" w:sz="4" w:space="0" w:color="auto"/>
            </w:tcBorders>
            <w:vAlign w:val="bottom"/>
          </w:tcPr>
          <w:p w:rsidR="00F8054D" w:rsidRPr="00D15610" w:rsidRDefault="00F8054D" w:rsidP="003A2B94">
            <w:pPr>
              <w:spacing w:after="0" w:line="240" w:lineRule="auto"/>
              <w:jc w:val="right"/>
              <w:rPr>
                <w:rFonts w:ascii="Times New Roman" w:eastAsiaTheme="minorHAnsi" w:hAnsi="Times New Roman"/>
                <w:color w:val="000000"/>
                <w:sz w:val="19"/>
                <w:szCs w:val="19"/>
              </w:rPr>
            </w:pPr>
            <w:r w:rsidRPr="00D15610">
              <w:rPr>
                <w:rFonts w:ascii="Times New Roman" w:eastAsiaTheme="minorHAnsi" w:hAnsi="Times New Roman"/>
                <w:color w:val="000000"/>
                <w:sz w:val="19"/>
                <w:szCs w:val="19"/>
              </w:rPr>
              <w:t>Condition names/functions:</w:t>
            </w:r>
          </w:p>
        </w:tc>
        <w:tc>
          <w:tcPr>
            <w:tcW w:w="555" w:type="dxa"/>
            <w:tcBorders>
              <w:top w:val="single" w:sz="4" w:space="0" w:color="auto"/>
              <w:bottom w:val="single" w:sz="4" w:space="0" w:color="auto"/>
            </w:tcBorders>
            <w:textDirection w:val="btLr"/>
            <w:vAlign w:val="center"/>
          </w:tcPr>
          <w:p w:rsidR="00F8054D" w:rsidRPr="00D15610" w:rsidRDefault="00F8054D" w:rsidP="003A2B94">
            <w:pPr>
              <w:spacing w:after="0" w:line="240" w:lineRule="auto"/>
              <w:ind w:left="113" w:right="113"/>
              <w:rPr>
                <w:rFonts w:ascii="Times New Roman" w:eastAsiaTheme="minorHAnsi" w:hAnsi="Times New Roman"/>
                <w:b/>
                <w:bCs/>
                <w:color w:val="000000"/>
                <w:sz w:val="19"/>
                <w:szCs w:val="19"/>
              </w:rPr>
            </w:pPr>
            <w:r w:rsidRPr="00D15610">
              <w:rPr>
                <w:rFonts w:ascii="Times New Roman" w:eastAsiaTheme="minorHAnsi" w:hAnsi="Times New Roman"/>
                <w:b/>
                <w:bCs/>
                <w:color w:val="000000"/>
                <w:sz w:val="19"/>
                <w:szCs w:val="19"/>
              </w:rPr>
              <w:t>Tangible</w:t>
            </w:r>
          </w:p>
        </w:tc>
        <w:tc>
          <w:tcPr>
            <w:tcW w:w="536" w:type="dxa"/>
            <w:tcBorders>
              <w:top w:val="single" w:sz="4" w:space="0" w:color="auto"/>
              <w:bottom w:val="single" w:sz="4" w:space="0" w:color="auto"/>
            </w:tcBorders>
            <w:textDirection w:val="btLr"/>
            <w:vAlign w:val="center"/>
          </w:tcPr>
          <w:p w:rsidR="00F8054D" w:rsidRPr="00D15610" w:rsidRDefault="00F8054D" w:rsidP="003A2B94">
            <w:pPr>
              <w:spacing w:after="0" w:line="240" w:lineRule="auto"/>
              <w:ind w:left="113" w:right="113"/>
              <w:rPr>
                <w:rFonts w:ascii="Times New Roman" w:eastAsiaTheme="minorHAnsi" w:hAnsi="Times New Roman"/>
                <w:b/>
                <w:bCs/>
                <w:color w:val="000000"/>
                <w:sz w:val="19"/>
                <w:szCs w:val="19"/>
              </w:rPr>
            </w:pPr>
            <w:r w:rsidRPr="00D15610">
              <w:rPr>
                <w:rFonts w:ascii="Times New Roman" w:eastAsiaTheme="minorHAnsi" w:hAnsi="Times New Roman"/>
                <w:b/>
                <w:bCs/>
                <w:color w:val="000000"/>
                <w:sz w:val="19"/>
                <w:szCs w:val="19"/>
              </w:rPr>
              <w:t>Demand (Escape)</w:t>
            </w:r>
          </w:p>
        </w:tc>
        <w:tc>
          <w:tcPr>
            <w:tcW w:w="536" w:type="dxa"/>
            <w:tcBorders>
              <w:top w:val="single" w:sz="4" w:space="0" w:color="auto"/>
              <w:bottom w:val="single" w:sz="4" w:space="0" w:color="auto"/>
            </w:tcBorders>
            <w:textDirection w:val="btLr"/>
            <w:vAlign w:val="center"/>
          </w:tcPr>
          <w:p w:rsidR="00F8054D" w:rsidRPr="00D15610" w:rsidRDefault="00F8054D" w:rsidP="003A2B94">
            <w:pPr>
              <w:spacing w:after="0" w:line="240" w:lineRule="auto"/>
              <w:ind w:left="113" w:right="113"/>
              <w:rPr>
                <w:rFonts w:ascii="Times New Roman" w:eastAsiaTheme="minorHAnsi" w:hAnsi="Times New Roman"/>
                <w:b/>
                <w:bCs/>
                <w:color w:val="000000"/>
                <w:sz w:val="19"/>
                <w:szCs w:val="19"/>
              </w:rPr>
            </w:pPr>
            <w:r w:rsidRPr="00D15610">
              <w:rPr>
                <w:rFonts w:ascii="Times New Roman" w:eastAsiaTheme="minorHAnsi" w:hAnsi="Times New Roman"/>
                <w:b/>
                <w:bCs/>
                <w:color w:val="000000"/>
                <w:sz w:val="19"/>
                <w:szCs w:val="19"/>
              </w:rPr>
              <w:t>Alone (Automatic)</w:t>
            </w:r>
          </w:p>
        </w:tc>
        <w:tc>
          <w:tcPr>
            <w:tcW w:w="551" w:type="dxa"/>
            <w:tcBorders>
              <w:top w:val="single" w:sz="4" w:space="0" w:color="auto"/>
              <w:bottom w:val="single" w:sz="4" w:space="0" w:color="auto"/>
            </w:tcBorders>
            <w:textDirection w:val="btLr"/>
            <w:vAlign w:val="center"/>
          </w:tcPr>
          <w:p w:rsidR="00F8054D" w:rsidRPr="00D15610" w:rsidRDefault="00F8054D" w:rsidP="003A2B94">
            <w:pPr>
              <w:spacing w:after="0" w:line="240" w:lineRule="auto"/>
              <w:ind w:left="113" w:right="113"/>
              <w:rPr>
                <w:rFonts w:ascii="Times New Roman" w:eastAsiaTheme="minorHAnsi" w:hAnsi="Times New Roman"/>
                <w:b/>
                <w:bCs/>
                <w:color w:val="000000"/>
                <w:sz w:val="19"/>
                <w:szCs w:val="19"/>
              </w:rPr>
            </w:pPr>
            <w:r w:rsidRPr="00D15610">
              <w:rPr>
                <w:rFonts w:ascii="Times New Roman" w:eastAsiaTheme="minorHAnsi" w:hAnsi="Times New Roman"/>
                <w:b/>
                <w:bCs/>
                <w:color w:val="000000"/>
                <w:sz w:val="19"/>
                <w:szCs w:val="19"/>
              </w:rPr>
              <w:t>Attention</w:t>
            </w:r>
          </w:p>
        </w:tc>
      </w:tr>
      <w:tr w:rsidR="00F8054D" w:rsidRPr="00D15610" w:rsidTr="003A2B94">
        <w:tc>
          <w:tcPr>
            <w:tcW w:w="9576" w:type="dxa"/>
            <w:gridSpan w:val="5"/>
            <w:shd w:val="clear" w:color="auto" w:fill="D9D9D9" w:themeFill="background1" w:themeFillShade="D9"/>
          </w:tcPr>
          <w:p w:rsidR="00F8054D" w:rsidRPr="00D15610" w:rsidRDefault="00F8054D" w:rsidP="003A2B94">
            <w:pPr>
              <w:spacing w:after="0" w:line="240" w:lineRule="auto"/>
              <w:rPr>
                <w:rFonts w:ascii="Times New Roman" w:eastAsiaTheme="minorHAnsi" w:hAnsi="Times New Roman"/>
                <w:b/>
                <w:sz w:val="19"/>
                <w:szCs w:val="19"/>
              </w:rPr>
            </w:pPr>
            <w:r w:rsidRPr="00D15610">
              <w:rPr>
                <w:rFonts w:ascii="Times New Roman" w:eastAsiaTheme="minorHAnsi" w:hAnsi="Times New Roman"/>
                <w:b/>
                <w:sz w:val="19"/>
                <w:szCs w:val="19"/>
              </w:rPr>
              <w:t>Setup</w:t>
            </w:r>
          </w:p>
        </w:tc>
      </w:tr>
      <w:tr w:rsidR="00F8054D" w:rsidRPr="00D15610" w:rsidTr="003A2B94">
        <w:tc>
          <w:tcPr>
            <w:tcW w:w="7398" w:type="dxa"/>
          </w:tcPr>
          <w:p w:rsidR="00F8054D" w:rsidRPr="00D15610" w:rsidRDefault="00F8054D" w:rsidP="003A2B94">
            <w:pPr>
              <w:spacing w:after="0" w:line="240" w:lineRule="auto"/>
              <w:rPr>
                <w:rFonts w:ascii="Times New Roman" w:eastAsiaTheme="minorHAnsi" w:hAnsi="Times New Roman"/>
                <w:color w:val="000000"/>
                <w:sz w:val="19"/>
                <w:szCs w:val="19"/>
              </w:rPr>
            </w:pPr>
            <w:r w:rsidRPr="00D15610">
              <w:rPr>
                <w:rFonts w:ascii="Times New Roman" w:eastAsiaTheme="minorHAnsi" w:hAnsi="Times New Roman"/>
                <w:color w:val="000000"/>
                <w:sz w:val="19"/>
                <w:szCs w:val="19"/>
              </w:rPr>
              <w:t>1. Draw a horizontal line between the second and third highest play points.</w:t>
            </w:r>
          </w:p>
        </w:tc>
        <w:tc>
          <w:tcPr>
            <w:tcW w:w="2178" w:type="dxa"/>
            <w:gridSpan w:val="4"/>
            <w:tcBorders>
              <w:bottom w:val="dotted" w:sz="4" w:space="0" w:color="auto"/>
            </w:tcBorders>
            <w:vAlign w:val="center"/>
          </w:tcPr>
          <w:p w:rsidR="00F8054D" w:rsidRPr="00D15610" w:rsidRDefault="00F8054D" w:rsidP="003A2B94">
            <w:pPr>
              <w:spacing w:after="0" w:line="240" w:lineRule="auto"/>
              <w:rPr>
                <w:rFonts w:ascii="Times New Roman" w:eastAsiaTheme="minorHAnsi" w:hAnsi="Times New Roman"/>
                <w:i/>
                <w:sz w:val="19"/>
                <w:szCs w:val="19"/>
              </w:rPr>
            </w:pPr>
            <w:r w:rsidRPr="00D15610">
              <w:rPr>
                <w:rFonts w:ascii="Times New Roman" w:eastAsiaTheme="minorHAnsi" w:hAnsi="Times New Roman"/>
                <w:i/>
                <w:sz w:val="19"/>
                <w:szCs w:val="19"/>
              </w:rPr>
              <w:t>Draw Upper CL ("Criterion Line")</w:t>
            </w:r>
          </w:p>
        </w:tc>
      </w:tr>
      <w:tr w:rsidR="00F8054D" w:rsidRPr="00D15610" w:rsidTr="003A2B94">
        <w:tc>
          <w:tcPr>
            <w:tcW w:w="7398" w:type="dxa"/>
          </w:tcPr>
          <w:p w:rsidR="00F8054D" w:rsidRPr="00D15610" w:rsidRDefault="00F8054D" w:rsidP="003A2B94">
            <w:pPr>
              <w:spacing w:after="0" w:line="240" w:lineRule="auto"/>
              <w:rPr>
                <w:rFonts w:ascii="Times New Roman" w:eastAsiaTheme="minorHAnsi" w:hAnsi="Times New Roman"/>
                <w:color w:val="000000"/>
                <w:sz w:val="19"/>
                <w:szCs w:val="19"/>
              </w:rPr>
            </w:pPr>
            <w:r w:rsidRPr="00D15610">
              <w:rPr>
                <w:rFonts w:ascii="Times New Roman" w:eastAsiaTheme="minorHAnsi" w:hAnsi="Times New Roman"/>
                <w:color w:val="000000"/>
                <w:sz w:val="19"/>
                <w:szCs w:val="19"/>
              </w:rPr>
              <w:t>2. Draw a horizontal line between the second and third lowest play points.</w:t>
            </w:r>
          </w:p>
        </w:tc>
        <w:tc>
          <w:tcPr>
            <w:tcW w:w="2178" w:type="dxa"/>
            <w:gridSpan w:val="4"/>
            <w:tcBorders>
              <w:top w:val="dotted" w:sz="4" w:space="0" w:color="auto"/>
              <w:bottom w:val="dotted" w:sz="4" w:space="0" w:color="auto"/>
            </w:tcBorders>
            <w:vAlign w:val="center"/>
          </w:tcPr>
          <w:p w:rsidR="00F8054D" w:rsidRPr="00D15610" w:rsidRDefault="00F8054D" w:rsidP="003A2B94">
            <w:pPr>
              <w:spacing w:after="0" w:line="240" w:lineRule="auto"/>
              <w:rPr>
                <w:rFonts w:ascii="Times New Roman" w:eastAsiaTheme="minorHAnsi" w:hAnsi="Times New Roman"/>
                <w:i/>
                <w:sz w:val="19"/>
                <w:szCs w:val="19"/>
              </w:rPr>
            </w:pPr>
            <w:r w:rsidRPr="00D15610">
              <w:rPr>
                <w:rFonts w:ascii="Times New Roman" w:eastAsiaTheme="minorHAnsi" w:hAnsi="Times New Roman"/>
                <w:i/>
                <w:sz w:val="19"/>
                <w:szCs w:val="19"/>
              </w:rPr>
              <w:t>Draw Lower CL</w:t>
            </w:r>
          </w:p>
        </w:tc>
      </w:tr>
      <w:tr w:rsidR="00F8054D" w:rsidRPr="00D15610" w:rsidTr="003A2B94">
        <w:tc>
          <w:tcPr>
            <w:tcW w:w="7398" w:type="dxa"/>
            <w:tcBorders>
              <w:bottom w:val="single" w:sz="4" w:space="0" w:color="auto"/>
            </w:tcBorders>
          </w:tcPr>
          <w:p w:rsidR="00F8054D" w:rsidRPr="00D15610" w:rsidRDefault="00F8054D" w:rsidP="003A2B94">
            <w:pPr>
              <w:spacing w:after="0" w:line="240" w:lineRule="auto"/>
              <w:rPr>
                <w:rFonts w:ascii="Times New Roman" w:eastAsiaTheme="minorHAnsi" w:hAnsi="Times New Roman"/>
                <w:color w:val="000000"/>
                <w:sz w:val="19"/>
                <w:szCs w:val="19"/>
              </w:rPr>
            </w:pPr>
            <w:r w:rsidRPr="00D15610">
              <w:rPr>
                <w:rFonts w:ascii="Times New Roman" w:eastAsiaTheme="minorHAnsi" w:hAnsi="Times New Roman"/>
                <w:color w:val="000000"/>
                <w:sz w:val="19"/>
                <w:szCs w:val="19"/>
              </w:rPr>
              <w:t>3. Make sure upper line is at least at 0.5 responses per minute (if not, make it 0.5).</w:t>
            </w:r>
          </w:p>
        </w:tc>
        <w:tc>
          <w:tcPr>
            <w:tcW w:w="2178" w:type="dxa"/>
            <w:gridSpan w:val="4"/>
            <w:tcBorders>
              <w:top w:val="dotted" w:sz="4" w:space="0" w:color="auto"/>
              <w:bottom w:val="single" w:sz="4" w:space="0" w:color="auto"/>
            </w:tcBorders>
            <w:vAlign w:val="center"/>
          </w:tcPr>
          <w:p w:rsidR="00F8054D" w:rsidRPr="00D15610" w:rsidRDefault="00F8054D" w:rsidP="003A2B94">
            <w:pPr>
              <w:spacing w:after="0" w:line="240" w:lineRule="auto"/>
              <w:rPr>
                <w:rFonts w:ascii="Times New Roman" w:eastAsiaTheme="minorHAnsi" w:hAnsi="Times New Roman"/>
                <w:i/>
                <w:sz w:val="19"/>
                <w:szCs w:val="19"/>
              </w:rPr>
            </w:pPr>
            <w:r w:rsidRPr="00D15610">
              <w:rPr>
                <w:rFonts w:ascii="Times New Roman" w:eastAsiaTheme="minorHAnsi" w:hAnsi="Times New Roman"/>
                <w:i/>
                <w:sz w:val="19"/>
                <w:szCs w:val="19"/>
              </w:rPr>
              <w:t>Adjust if necessary</w:t>
            </w:r>
          </w:p>
        </w:tc>
      </w:tr>
      <w:tr w:rsidR="00F8054D" w:rsidRPr="00D15610" w:rsidTr="003A2B94">
        <w:tc>
          <w:tcPr>
            <w:tcW w:w="9576" w:type="dxa"/>
            <w:gridSpan w:val="5"/>
            <w:shd w:val="clear" w:color="auto" w:fill="D9D9D9" w:themeFill="background1" w:themeFillShade="D9"/>
          </w:tcPr>
          <w:p w:rsidR="00F8054D" w:rsidRPr="00D15610" w:rsidRDefault="00F8054D" w:rsidP="003A2B94">
            <w:pPr>
              <w:spacing w:after="0" w:line="240" w:lineRule="auto"/>
              <w:rPr>
                <w:rFonts w:ascii="Times New Roman" w:eastAsiaTheme="minorHAnsi" w:hAnsi="Times New Roman"/>
                <w:b/>
                <w:sz w:val="19"/>
                <w:szCs w:val="19"/>
              </w:rPr>
            </w:pPr>
            <w:r w:rsidRPr="00D15610">
              <w:rPr>
                <w:rFonts w:ascii="Times New Roman" w:eastAsiaTheme="minorHAnsi" w:hAnsi="Times New Roman"/>
                <w:b/>
                <w:sz w:val="19"/>
                <w:szCs w:val="19"/>
              </w:rPr>
              <w:t>Determine when conditions may be differentiated</w:t>
            </w:r>
          </w:p>
        </w:tc>
      </w:tr>
      <w:tr w:rsidR="00F8054D" w:rsidRPr="00D15610" w:rsidTr="003A2B94">
        <w:tc>
          <w:tcPr>
            <w:tcW w:w="7398" w:type="dxa"/>
          </w:tcPr>
          <w:p w:rsidR="00F8054D" w:rsidRPr="00D15610" w:rsidRDefault="00F8054D" w:rsidP="003A2B94">
            <w:pPr>
              <w:spacing w:after="0" w:line="240" w:lineRule="auto"/>
              <w:rPr>
                <w:rFonts w:ascii="Times New Roman" w:eastAsiaTheme="minorHAnsi" w:hAnsi="Times New Roman"/>
                <w:color w:val="000000"/>
                <w:sz w:val="19"/>
                <w:szCs w:val="19"/>
              </w:rPr>
            </w:pPr>
            <w:r w:rsidRPr="00D15610">
              <w:rPr>
                <w:rFonts w:ascii="Times New Roman" w:eastAsiaTheme="minorHAnsi" w:hAnsi="Times New Roman"/>
                <w:color w:val="000000"/>
                <w:sz w:val="19"/>
                <w:szCs w:val="19"/>
              </w:rPr>
              <w:t>4. Enter the total number of points for each condition that are above the upper CL.</w:t>
            </w:r>
          </w:p>
        </w:tc>
        <w:tc>
          <w:tcPr>
            <w:tcW w:w="555" w:type="dxa"/>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Pr>
          <w:p w:rsidR="00F8054D" w:rsidRPr="00D15610" w:rsidRDefault="00F8054D" w:rsidP="003A2B94">
            <w:pPr>
              <w:spacing w:after="0" w:line="240" w:lineRule="auto"/>
              <w:rPr>
                <w:rFonts w:ascii="Times New Roman" w:eastAsiaTheme="minorHAnsi" w:hAnsi="Times New Roman"/>
                <w:sz w:val="19"/>
                <w:szCs w:val="19"/>
              </w:rPr>
            </w:pPr>
          </w:p>
        </w:tc>
        <w:tc>
          <w:tcPr>
            <w:tcW w:w="551" w:type="dxa"/>
          </w:tcPr>
          <w:p w:rsidR="00F8054D" w:rsidRPr="00D15610" w:rsidRDefault="00F8054D" w:rsidP="003A2B94">
            <w:pPr>
              <w:spacing w:after="0" w:line="240" w:lineRule="auto"/>
              <w:rPr>
                <w:rFonts w:ascii="Times New Roman" w:eastAsiaTheme="minorHAnsi" w:hAnsi="Times New Roman"/>
                <w:sz w:val="19"/>
                <w:szCs w:val="19"/>
              </w:rPr>
            </w:pPr>
          </w:p>
        </w:tc>
      </w:tr>
      <w:tr w:rsidR="00F8054D" w:rsidRPr="00D15610" w:rsidTr="003A2B94">
        <w:tc>
          <w:tcPr>
            <w:tcW w:w="7398" w:type="dxa"/>
            <w:tcBorders>
              <w:bottom w:val="single" w:sz="4" w:space="0" w:color="auto"/>
            </w:tcBorders>
          </w:tcPr>
          <w:p w:rsidR="00F8054D" w:rsidRPr="00D15610" w:rsidRDefault="00F8054D" w:rsidP="003A2B94">
            <w:pPr>
              <w:spacing w:after="0" w:line="240" w:lineRule="auto"/>
              <w:rPr>
                <w:rFonts w:ascii="Times New Roman" w:eastAsiaTheme="minorHAnsi" w:hAnsi="Times New Roman"/>
                <w:color w:val="000000"/>
                <w:sz w:val="19"/>
                <w:szCs w:val="19"/>
              </w:rPr>
            </w:pPr>
            <w:r w:rsidRPr="00D15610">
              <w:rPr>
                <w:rFonts w:ascii="Times New Roman" w:eastAsiaTheme="minorHAnsi" w:hAnsi="Times New Roman"/>
                <w:color w:val="000000"/>
                <w:sz w:val="19"/>
                <w:szCs w:val="19"/>
              </w:rPr>
              <w:t>5. Enter the total number of points for each condition that are below the lower CL.   (</w:t>
            </w:r>
            <w:proofErr w:type="gramStart"/>
            <w:r w:rsidRPr="00D15610">
              <w:rPr>
                <w:rFonts w:ascii="Times New Roman" w:eastAsiaTheme="minorHAnsi" w:hAnsi="Times New Roman"/>
                <w:color w:val="000000"/>
                <w:sz w:val="19"/>
                <w:szCs w:val="19"/>
              </w:rPr>
              <w:t>if</w:t>
            </w:r>
            <w:proofErr w:type="gramEnd"/>
            <w:r w:rsidRPr="00D15610">
              <w:rPr>
                <w:rFonts w:ascii="Times New Roman" w:eastAsiaTheme="minorHAnsi" w:hAnsi="Times New Roman"/>
                <w:color w:val="000000"/>
                <w:sz w:val="19"/>
                <w:szCs w:val="19"/>
              </w:rPr>
              <w:t xml:space="preserve"> the lower CL is zero, count zeroes as below the line).</w:t>
            </w:r>
          </w:p>
        </w:tc>
        <w:tc>
          <w:tcPr>
            <w:tcW w:w="555" w:type="dxa"/>
            <w:tcBorders>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51" w:type="dxa"/>
            <w:tcBorders>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r>
      <w:tr w:rsidR="00F8054D" w:rsidRPr="00D15610" w:rsidTr="003A2B94">
        <w:tc>
          <w:tcPr>
            <w:tcW w:w="7398" w:type="dxa"/>
            <w:tcBorders>
              <w:bottom w:val="dotted" w:sz="4" w:space="0" w:color="auto"/>
            </w:tcBorders>
          </w:tcPr>
          <w:p w:rsidR="00F8054D" w:rsidRPr="00D15610" w:rsidRDefault="00F8054D" w:rsidP="003A2B94">
            <w:pPr>
              <w:spacing w:after="0" w:line="240" w:lineRule="auto"/>
              <w:rPr>
                <w:rFonts w:ascii="Times New Roman" w:eastAsiaTheme="minorHAnsi" w:hAnsi="Times New Roman"/>
                <w:color w:val="000000"/>
                <w:sz w:val="19"/>
                <w:szCs w:val="19"/>
              </w:rPr>
            </w:pPr>
            <w:r w:rsidRPr="00D15610">
              <w:rPr>
                <w:rFonts w:ascii="Times New Roman" w:eastAsiaTheme="minorHAnsi" w:hAnsi="Times New Roman"/>
                <w:color w:val="000000"/>
                <w:sz w:val="19"/>
                <w:szCs w:val="19"/>
              </w:rPr>
              <w:t>6. Subtract line 5 from line 4.</w:t>
            </w:r>
          </w:p>
        </w:tc>
        <w:tc>
          <w:tcPr>
            <w:tcW w:w="555" w:type="dxa"/>
            <w:tcBorders>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51" w:type="dxa"/>
            <w:tcBorders>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r>
      <w:tr w:rsidR="00F8054D" w:rsidRPr="00D15610" w:rsidTr="003A2B94">
        <w:tc>
          <w:tcPr>
            <w:tcW w:w="7398" w:type="dxa"/>
            <w:tcBorders>
              <w:top w:val="dotted" w:sz="4" w:space="0" w:color="auto"/>
              <w:bottom w:val="single" w:sz="4" w:space="0" w:color="auto"/>
            </w:tcBorders>
          </w:tcPr>
          <w:p w:rsidR="00F8054D" w:rsidRPr="00D15610" w:rsidRDefault="00F8054D" w:rsidP="003A2B94">
            <w:pPr>
              <w:spacing w:after="0" w:line="240" w:lineRule="auto"/>
              <w:rPr>
                <w:rFonts w:ascii="Times New Roman" w:eastAsiaTheme="minorHAnsi" w:hAnsi="Times New Roman"/>
                <w:color w:val="000000"/>
                <w:sz w:val="19"/>
                <w:szCs w:val="19"/>
              </w:rPr>
            </w:pPr>
            <w:r w:rsidRPr="00D15610">
              <w:rPr>
                <w:rFonts w:ascii="Times New Roman" w:eastAsiaTheme="minorHAnsi" w:hAnsi="Times New Roman"/>
                <w:color w:val="000000"/>
                <w:sz w:val="19"/>
                <w:szCs w:val="19"/>
              </w:rPr>
              <w:t>7. Enter "DIFF" for each condition with a result on the above line that is greater than or equal to 5 (those conditions are differentiated)</w:t>
            </w:r>
          </w:p>
        </w:tc>
        <w:tc>
          <w:tcPr>
            <w:tcW w:w="555" w:type="dxa"/>
            <w:tcBorders>
              <w:top w:val="dotted" w:sz="4" w:space="0" w:color="auto"/>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top w:val="dotted" w:sz="4" w:space="0" w:color="auto"/>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top w:val="dotted" w:sz="4" w:space="0" w:color="auto"/>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51" w:type="dxa"/>
            <w:tcBorders>
              <w:top w:val="dotted" w:sz="4" w:space="0" w:color="auto"/>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r>
      <w:tr w:rsidR="00F8054D" w:rsidRPr="00D15610" w:rsidTr="003A2B94">
        <w:tc>
          <w:tcPr>
            <w:tcW w:w="9576" w:type="dxa"/>
            <w:gridSpan w:val="5"/>
            <w:tcBorders>
              <w:bottom w:val="single" w:sz="4" w:space="0" w:color="auto"/>
            </w:tcBorders>
            <w:shd w:val="clear" w:color="auto" w:fill="D9D9D9" w:themeFill="background1" w:themeFillShade="D9"/>
            <w:vAlign w:val="bottom"/>
          </w:tcPr>
          <w:p w:rsidR="00F8054D" w:rsidRPr="00D15610" w:rsidRDefault="00F8054D" w:rsidP="003A2B94">
            <w:pPr>
              <w:spacing w:after="0" w:line="240" w:lineRule="auto"/>
              <w:rPr>
                <w:rFonts w:ascii="Times New Roman" w:eastAsiaTheme="minorHAnsi" w:hAnsi="Times New Roman"/>
                <w:sz w:val="19"/>
                <w:szCs w:val="19"/>
              </w:rPr>
            </w:pPr>
            <w:r w:rsidRPr="00D15610">
              <w:rPr>
                <w:rFonts w:ascii="Times New Roman" w:eastAsiaTheme="minorHAnsi" w:hAnsi="Times New Roman"/>
                <w:b/>
                <w:sz w:val="19"/>
                <w:szCs w:val="19"/>
              </w:rPr>
              <w:t>Check for trends for each condition</w:t>
            </w:r>
          </w:p>
        </w:tc>
      </w:tr>
      <w:tr w:rsidR="00F8054D" w:rsidRPr="00D15610" w:rsidTr="003A2B94">
        <w:tc>
          <w:tcPr>
            <w:tcW w:w="9576" w:type="dxa"/>
            <w:gridSpan w:val="5"/>
            <w:tcBorders>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r w:rsidRPr="00D15610">
              <w:rPr>
                <w:rFonts w:ascii="Times New Roman" w:eastAsiaTheme="minorHAnsi" w:hAnsi="Times New Roman"/>
                <w:color w:val="000000"/>
                <w:sz w:val="19"/>
                <w:szCs w:val="19"/>
              </w:rPr>
              <w:t>1. Do at least two of the data points above the upper CL occur in the second half of the assessment?</w:t>
            </w:r>
          </w:p>
        </w:tc>
      </w:tr>
      <w:tr w:rsidR="00F8054D" w:rsidRPr="00D15610" w:rsidTr="003A2B94">
        <w:tc>
          <w:tcPr>
            <w:tcW w:w="7398" w:type="dxa"/>
            <w:tcBorders>
              <w:top w:val="dotted" w:sz="4" w:space="0" w:color="auto"/>
              <w:bottom w:val="single" w:sz="4" w:space="0" w:color="auto"/>
            </w:tcBorders>
          </w:tcPr>
          <w:p w:rsidR="00F8054D" w:rsidRPr="00D15610" w:rsidRDefault="00F8054D" w:rsidP="003A2B94">
            <w:pPr>
              <w:tabs>
                <w:tab w:val="left" w:pos="301"/>
                <w:tab w:val="left" w:pos="954"/>
              </w:tabs>
              <w:spacing w:after="0" w:line="240" w:lineRule="auto"/>
              <w:ind w:left="270"/>
              <w:rPr>
                <w:rFonts w:ascii="Times New Roman" w:eastAsiaTheme="minorHAnsi" w:hAnsi="Times New Roman"/>
                <w:sz w:val="19"/>
                <w:szCs w:val="19"/>
              </w:rPr>
            </w:pPr>
            <w:r w:rsidRPr="00D15610">
              <w:rPr>
                <w:rFonts w:ascii="Times New Roman" w:eastAsiaTheme="minorHAnsi" w:hAnsi="Times New Roman"/>
                <w:sz w:val="19"/>
                <w:szCs w:val="19"/>
              </w:rPr>
              <w:t>NO - Enter "Not DIFF" (Apply Rules for Downward Trends)</w:t>
            </w:r>
            <w:r w:rsidRPr="00D15610">
              <w:rPr>
                <w:rFonts w:ascii="Times New Roman" w:eastAsiaTheme="minorHAnsi" w:hAnsi="Times New Roman"/>
                <w:sz w:val="19"/>
                <w:szCs w:val="19"/>
              </w:rPr>
              <w:tab/>
            </w:r>
          </w:p>
        </w:tc>
        <w:tc>
          <w:tcPr>
            <w:tcW w:w="555" w:type="dxa"/>
            <w:tcBorders>
              <w:top w:val="dotted" w:sz="4" w:space="0" w:color="auto"/>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top w:val="dotted" w:sz="4" w:space="0" w:color="auto"/>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top w:val="dotted" w:sz="4" w:space="0" w:color="auto"/>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51" w:type="dxa"/>
            <w:tcBorders>
              <w:top w:val="dotted" w:sz="4" w:space="0" w:color="auto"/>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r>
      <w:tr w:rsidR="00F8054D" w:rsidRPr="00D15610" w:rsidTr="003A2B94">
        <w:tc>
          <w:tcPr>
            <w:tcW w:w="9576" w:type="dxa"/>
            <w:gridSpan w:val="5"/>
            <w:tcBorders>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r w:rsidRPr="00D15610">
              <w:rPr>
                <w:rFonts w:ascii="Times New Roman" w:eastAsiaTheme="minorHAnsi" w:hAnsi="Times New Roman"/>
                <w:color w:val="000000"/>
                <w:sz w:val="19"/>
                <w:szCs w:val="19"/>
              </w:rPr>
              <w:t>2. Do all five data points that are above the upper CL occur in the second half of the assessment?</w:t>
            </w:r>
          </w:p>
        </w:tc>
      </w:tr>
      <w:tr w:rsidR="00F8054D" w:rsidRPr="00D15610" w:rsidTr="003A2B94">
        <w:tc>
          <w:tcPr>
            <w:tcW w:w="7398" w:type="dxa"/>
            <w:tcBorders>
              <w:top w:val="dotted" w:sz="4" w:space="0" w:color="auto"/>
              <w:bottom w:val="single" w:sz="4" w:space="0" w:color="auto"/>
            </w:tcBorders>
          </w:tcPr>
          <w:p w:rsidR="00F8054D" w:rsidRPr="00D15610" w:rsidRDefault="00F8054D" w:rsidP="003A2B94">
            <w:pPr>
              <w:spacing w:after="0" w:line="240" w:lineRule="auto"/>
              <w:ind w:left="270"/>
              <w:rPr>
                <w:rFonts w:ascii="Times New Roman" w:eastAsiaTheme="minorHAnsi" w:hAnsi="Times New Roman"/>
                <w:sz w:val="19"/>
                <w:szCs w:val="19"/>
              </w:rPr>
            </w:pPr>
            <w:r w:rsidRPr="00D15610">
              <w:rPr>
                <w:rFonts w:ascii="Times New Roman" w:eastAsiaTheme="minorHAnsi" w:hAnsi="Times New Roman"/>
                <w:sz w:val="19"/>
                <w:szCs w:val="19"/>
              </w:rPr>
              <w:t>YES - Enter "DIFF" (Apply Rules for Upward Trends)</w:t>
            </w:r>
          </w:p>
        </w:tc>
        <w:tc>
          <w:tcPr>
            <w:tcW w:w="555" w:type="dxa"/>
            <w:tcBorders>
              <w:top w:val="dotted" w:sz="4" w:space="0" w:color="auto"/>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top w:val="dotted" w:sz="4" w:space="0" w:color="auto"/>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top w:val="dotted" w:sz="4" w:space="0" w:color="auto"/>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51" w:type="dxa"/>
            <w:tcBorders>
              <w:top w:val="dotted" w:sz="4" w:space="0" w:color="auto"/>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r>
      <w:tr w:rsidR="00F8054D" w:rsidRPr="00D15610" w:rsidTr="003A2B94">
        <w:tc>
          <w:tcPr>
            <w:tcW w:w="9576" w:type="dxa"/>
            <w:gridSpan w:val="5"/>
            <w:shd w:val="clear" w:color="auto" w:fill="D9D9D9" w:themeFill="background1" w:themeFillShade="D9"/>
          </w:tcPr>
          <w:p w:rsidR="00F8054D" w:rsidRPr="00D15610" w:rsidRDefault="00F8054D" w:rsidP="003A2B94">
            <w:pPr>
              <w:spacing w:after="0" w:line="240" w:lineRule="auto"/>
              <w:rPr>
                <w:rFonts w:ascii="Times New Roman" w:eastAsiaTheme="minorHAnsi" w:hAnsi="Times New Roman"/>
                <w:sz w:val="19"/>
                <w:szCs w:val="19"/>
              </w:rPr>
            </w:pPr>
            <w:r w:rsidRPr="00D15610">
              <w:rPr>
                <w:rFonts w:ascii="Times New Roman" w:eastAsiaTheme="minorHAnsi" w:hAnsi="Times New Roman"/>
                <w:b/>
                <w:bCs/>
                <w:color w:val="000000"/>
                <w:sz w:val="19"/>
                <w:szCs w:val="19"/>
              </w:rPr>
              <w:t>When one or more conditions are differentiated</w:t>
            </w:r>
          </w:p>
        </w:tc>
      </w:tr>
      <w:tr w:rsidR="00F8054D" w:rsidRPr="00D15610" w:rsidTr="003A2B94">
        <w:tc>
          <w:tcPr>
            <w:tcW w:w="9576" w:type="dxa"/>
            <w:gridSpan w:val="5"/>
            <w:tcBorders>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r w:rsidRPr="00D15610">
              <w:rPr>
                <w:rFonts w:ascii="Times New Roman" w:eastAsiaTheme="minorHAnsi" w:hAnsi="Times New Roman"/>
                <w:sz w:val="19"/>
                <w:szCs w:val="19"/>
              </w:rPr>
              <w:t>1. If Alone is differentiated along with another condition then:</w:t>
            </w:r>
          </w:p>
        </w:tc>
      </w:tr>
      <w:tr w:rsidR="00F8054D" w:rsidRPr="00D15610" w:rsidTr="003A2B94">
        <w:tc>
          <w:tcPr>
            <w:tcW w:w="7398" w:type="dxa"/>
            <w:tcBorders>
              <w:top w:val="dotted" w:sz="4" w:space="0" w:color="auto"/>
              <w:bottom w:val="dotted" w:sz="4" w:space="0" w:color="auto"/>
            </w:tcBorders>
          </w:tcPr>
          <w:p w:rsidR="00F8054D" w:rsidRPr="00D15610" w:rsidRDefault="00F8054D" w:rsidP="003A2B94">
            <w:pPr>
              <w:spacing w:after="0" w:line="240" w:lineRule="auto"/>
              <w:ind w:left="270"/>
              <w:rPr>
                <w:rFonts w:ascii="Times New Roman" w:eastAsiaTheme="minorHAnsi" w:hAnsi="Times New Roman"/>
                <w:sz w:val="19"/>
                <w:szCs w:val="19"/>
              </w:rPr>
            </w:pPr>
            <w:r w:rsidRPr="00D15610">
              <w:rPr>
                <w:rFonts w:ascii="Times New Roman" w:eastAsiaTheme="minorHAnsi" w:hAnsi="Times New Roman"/>
                <w:sz w:val="19"/>
                <w:szCs w:val="19"/>
              </w:rPr>
              <w:t>IF alone is highest enter "AUTOMATIC" (apply criteria for automatic reinforcement.)</w:t>
            </w:r>
          </w:p>
        </w:tc>
        <w:tc>
          <w:tcPr>
            <w:tcW w:w="2178" w:type="dxa"/>
            <w:gridSpan w:val="4"/>
            <w:tcBorders>
              <w:top w:val="dotted" w:sz="4" w:space="0" w:color="auto"/>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r>
      <w:tr w:rsidR="00F8054D" w:rsidRPr="00D15610" w:rsidTr="003A2B94">
        <w:tc>
          <w:tcPr>
            <w:tcW w:w="7398" w:type="dxa"/>
            <w:tcBorders>
              <w:top w:val="dotted" w:sz="4" w:space="0" w:color="auto"/>
            </w:tcBorders>
          </w:tcPr>
          <w:p w:rsidR="00F8054D" w:rsidRPr="00D15610" w:rsidRDefault="00F8054D" w:rsidP="003A2B94">
            <w:pPr>
              <w:spacing w:after="0" w:line="240" w:lineRule="auto"/>
              <w:ind w:left="270"/>
              <w:rPr>
                <w:rFonts w:ascii="Times New Roman" w:eastAsiaTheme="minorHAnsi" w:hAnsi="Times New Roman"/>
                <w:sz w:val="19"/>
                <w:szCs w:val="19"/>
              </w:rPr>
            </w:pPr>
            <w:r w:rsidRPr="00D15610">
              <w:rPr>
                <w:rFonts w:ascii="Times New Roman" w:eastAsiaTheme="minorHAnsi" w:hAnsi="Times New Roman"/>
                <w:sz w:val="19"/>
                <w:szCs w:val="19"/>
              </w:rPr>
              <w:t>IF alone is not the highest* then enter "DIFF" (apply criteria for multiple maintaining variables).  *relative to other differentiated conditions</w:t>
            </w:r>
          </w:p>
        </w:tc>
        <w:tc>
          <w:tcPr>
            <w:tcW w:w="555" w:type="dxa"/>
            <w:tcBorders>
              <w:top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top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top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51" w:type="dxa"/>
            <w:tcBorders>
              <w:top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r>
      <w:tr w:rsidR="00F8054D" w:rsidRPr="00D15610" w:rsidTr="003A2B94">
        <w:tc>
          <w:tcPr>
            <w:tcW w:w="9576" w:type="dxa"/>
            <w:gridSpan w:val="5"/>
            <w:tcBorders>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r w:rsidRPr="00D15610">
              <w:rPr>
                <w:rFonts w:ascii="Times New Roman" w:eastAsiaTheme="minorHAnsi" w:hAnsi="Times New Roman"/>
                <w:sz w:val="19"/>
                <w:szCs w:val="19"/>
              </w:rPr>
              <w:t>2. If there is more than one point slightly above the upper CL in a condition that meets criteria for differentiation:</w:t>
            </w:r>
          </w:p>
        </w:tc>
      </w:tr>
      <w:tr w:rsidR="00F8054D" w:rsidRPr="00D15610" w:rsidTr="003A2B94">
        <w:tc>
          <w:tcPr>
            <w:tcW w:w="7398" w:type="dxa"/>
            <w:tcBorders>
              <w:top w:val="dotted" w:sz="4" w:space="0" w:color="auto"/>
              <w:bottom w:val="dotted" w:sz="4" w:space="0" w:color="auto"/>
            </w:tcBorders>
          </w:tcPr>
          <w:p w:rsidR="00F8054D" w:rsidRPr="00D15610" w:rsidRDefault="00F8054D" w:rsidP="003A2B94">
            <w:pPr>
              <w:spacing w:after="0" w:line="240" w:lineRule="auto"/>
              <w:ind w:left="270"/>
              <w:rPr>
                <w:rFonts w:ascii="Times New Roman" w:eastAsiaTheme="minorHAnsi" w:hAnsi="Times New Roman"/>
                <w:sz w:val="19"/>
                <w:szCs w:val="19"/>
              </w:rPr>
            </w:pPr>
            <w:r w:rsidRPr="00D15610">
              <w:rPr>
                <w:rFonts w:ascii="Times New Roman" w:eastAsiaTheme="minorHAnsi" w:hAnsi="Times New Roman"/>
                <w:sz w:val="19"/>
                <w:szCs w:val="19"/>
              </w:rPr>
              <w:t xml:space="preserve">IF all five </w:t>
            </w:r>
            <w:proofErr w:type="spellStart"/>
            <w:r w:rsidRPr="00D15610">
              <w:rPr>
                <w:rFonts w:ascii="Times New Roman" w:eastAsiaTheme="minorHAnsi" w:hAnsi="Times New Roman"/>
                <w:sz w:val="19"/>
                <w:szCs w:val="19"/>
              </w:rPr>
              <w:t>pts</w:t>
            </w:r>
            <w:proofErr w:type="spellEnd"/>
            <w:r w:rsidRPr="00D15610">
              <w:rPr>
                <w:rFonts w:ascii="Times New Roman" w:eastAsiaTheme="minorHAnsi" w:hAnsi="Times New Roman"/>
                <w:sz w:val="19"/>
                <w:szCs w:val="19"/>
              </w:rPr>
              <w:t xml:space="preserve"> in the last half are above the upper CL the enter "DIFF" ( apply rules for Upward Trends)</w:t>
            </w:r>
          </w:p>
        </w:tc>
        <w:tc>
          <w:tcPr>
            <w:tcW w:w="555" w:type="dxa"/>
            <w:tcBorders>
              <w:top w:val="dotted" w:sz="4" w:space="0" w:color="auto"/>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top w:val="dotted" w:sz="4" w:space="0" w:color="auto"/>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top w:val="dotted" w:sz="4" w:space="0" w:color="auto"/>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51" w:type="dxa"/>
            <w:tcBorders>
              <w:top w:val="dotted" w:sz="4" w:space="0" w:color="auto"/>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r>
      <w:tr w:rsidR="00F8054D" w:rsidRPr="00D15610" w:rsidTr="003A2B94">
        <w:tc>
          <w:tcPr>
            <w:tcW w:w="7398" w:type="dxa"/>
            <w:tcBorders>
              <w:top w:val="dotted" w:sz="4" w:space="0" w:color="auto"/>
            </w:tcBorders>
          </w:tcPr>
          <w:p w:rsidR="00F8054D" w:rsidRPr="00D15610" w:rsidRDefault="00F8054D" w:rsidP="003A2B94">
            <w:pPr>
              <w:spacing w:after="0" w:line="240" w:lineRule="auto"/>
              <w:ind w:left="270"/>
              <w:rPr>
                <w:rFonts w:ascii="Times New Roman" w:eastAsiaTheme="minorHAnsi" w:hAnsi="Times New Roman"/>
                <w:sz w:val="19"/>
                <w:szCs w:val="19"/>
              </w:rPr>
            </w:pPr>
            <w:r w:rsidRPr="00D15610">
              <w:rPr>
                <w:rFonts w:ascii="Times New Roman" w:eastAsiaTheme="minorHAnsi" w:hAnsi="Times New Roman"/>
                <w:sz w:val="19"/>
                <w:szCs w:val="19"/>
              </w:rPr>
              <w:t xml:space="preserve">IF all five </w:t>
            </w:r>
            <w:proofErr w:type="spellStart"/>
            <w:r w:rsidRPr="00D15610">
              <w:rPr>
                <w:rFonts w:ascii="Times New Roman" w:eastAsiaTheme="minorHAnsi" w:hAnsi="Times New Roman"/>
                <w:sz w:val="19"/>
                <w:szCs w:val="19"/>
              </w:rPr>
              <w:t>pts</w:t>
            </w:r>
            <w:proofErr w:type="spellEnd"/>
            <w:r w:rsidRPr="00D15610">
              <w:rPr>
                <w:rFonts w:ascii="Times New Roman" w:eastAsiaTheme="minorHAnsi" w:hAnsi="Times New Roman"/>
                <w:sz w:val="19"/>
                <w:szCs w:val="19"/>
              </w:rPr>
              <w:t xml:space="preserve"> in the last half are NOT above the upper then enter "LME" (apply the rules for low magnitude of effects)</w:t>
            </w:r>
          </w:p>
        </w:tc>
        <w:tc>
          <w:tcPr>
            <w:tcW w:w="555" w:type="dxa"/>
            <w:tcBorders>
              <w:top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top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top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51" w:type="dxa"/>
            <w:tcBorders>
              <w:top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r>
      <w:tr w:rsidR="00F8054D" w:rsidRPr="00D15610" w:rsidTr="003A2B94">
        <w:tc>
          <w:tcPr>
            <w:tcW w:w="9576" w:type="dxa"/>
            <w:gridSpan w:val="5"/>
            <w:tcBorders>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r w:rsidRPr="00D15610">
              <w:rPr>
                <w:rFonts w:ascii="Times New Roman" w:eastAsiaTheme="minorHAnsi" w:hAnsi="Times New Roman"/>
                <w:sz w:val="19"/>
                <w:szCs w:val="19"/>
              </w:rPr>
              <w:t>3. IF more than one condition meets criteria for differentiation then:</w:t>
            </w:r>
          </w:p>
        </w:tc>
      </w:tr>
      <w:tr w:rsidR="00F8054D" w:rsidRPr="00D15610" w:rsidTr="003A2B94">
        <w:tc>
          <w:tcPr>
            <w:tcW w:w="7398" w:type="dxa"/>
            <w:tcBorders>
              <w:top w:val="dotted" w:sz="4" w:space="0" w:color="auto"/>
              <w:bottom w:val="dotted" w:sz="4" w:space="0" w:color="auto"/>
            </w:tcBorders>
          </w:tcPr>
          <w:p w:rsidR="00F8054D" w:rsidRPr="00D15610" w:rsidRDefault="00F8054D" w:rsidP="003A2B94">
            <w:pPr>
              <w:spacing w:after="0" w:line="240" w:lineRule="auto"/>
              <w:ind w:left="270"/>
              <w:rPr>
                <w:rFonts w:ascii="Times New Roman" w:eastAsiaTheme="minorHAnsi" w:hAnsi="Times New Roman"/>
                <w:sz w:val="19"/>
                <w:szCs w:val="19"/>
              </w:rPr>
            </w:pPr>
            <w:r w:rsidRPr="00D15610">
              <w:rPr>
                <w:rFonts w:ascii="Times New Roman" w:eastAsiaTheme="minorHAnsi" w:hAnsi="Times New Roman"/>
                <w:sz w:val="19"/>
                <w:szCs w:val="19"/>
              </w:rPr>
              <w:t xml:space="preserve">IF alone is the highest, then enter "AUTOMATIC" (apply </w:t>
            </w:r>
            <w:r>
              <w:rPr>
                <w:rFonts w:ascii="Times New Roman" w:eastAsiaTheme="minorHAnsi" w:hAnsi="Times New Roman"/>
                <w:sz w:val="19"/>
                <w:szCs w:val="19"/>
              </w:rPr>
              <w:t>rules for auto. reinforcemen</w:t>
            </w:r>
            <w:r w:rsidRPr="00D15610">
              <w:rPr>
                <w:rFonts w:ascii="Times New Roman" w:eastAsiaTheme="minorHAnsi" w:hAnsi="Times New Roman"/>
                <w:sz w:val="19"/>
                <w:szCs w:val="19"/>
              </w:rPr>
              <w:t>t)</w:t>
            </w:r>
          </w:p>
        </w:tc>
        <w:tc>
          <w:tcPr>
            <w:tcW w:w="2178" w:type="dxa"/>
            <w:gridSpan w:val="4"/>
            <w:tcBorders>
              <w:top w:val="dotted" w:sz="4" w:space="0" w:color="auto"/>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r>
      <w:tr w:rsidR="00F8054D" w:rsidRPr="00D15610" w:rsidTr="003A2B94">
        <w:trPr>
          <w:trHeight w:val="404"/>
        </w:trPr>
        <w:tc>
          <w:tcPr>
            <w:tcW w:w="7398" w:type="dxa"/>
            <w:tcBorders>
              <w:top w:val="dotted" w:sz="4" w:space="0" w:color="auto"/>
              <w:bottom w:val="dotted" w:sz="4" w:space="0" w:color="auto"/>
            </w:tcBorders>
          </w:tcPr>
          <w:p w:rsidR="00F8054D" w:rsidRPr="00D15610" w:rsidRDefault="00F8054D" w:rsidP="003A2B94">
            <w:pPr>
              <w:spacing w:after="0" w:line="240" w:lineRule="auto"/>
              <w:ind w:left="270"/>
              <w:rPr>
                <w:rFonts w:ascii="Times New Roman" w:eastAsiaTheme="minorHAnsi" w:hAnsi="Times New Roman"/>
                <w:sz w:val="19"/>
                <w:szCs w:val="19"/>
              </w:rPr>
            </w:pPr>
            <w:r w:rsidRPr="00D15610">
              <w:rPr>
                <w:rFonts w:ascii="Times New Roman" w:eastAsiaTheme="minorHAnsi" w:hAnsi="Times New Roman"/>
                <w:sz w:val="19"/>
                <w:szCs w:val="19"/>
              </w:rPr>
              <w:t xml:space="preserve">IF alone is the lower of two differentiated conditions, then </w:t>
            </w:r>
            <w:proofErr w:type="gramStart"/>
            <w:r w:rsidRPr="00D15610">
              <w:rPr>
                <w:rFonts w:ascii="Times New Roman" w:eastAsiaTheme="minorHAnsi" w:hAnsi="Times New Roman"/>
                <w:sz w:val="19"/>
                <w:szCs w:val="19"/>
              </w:rPr>
              <w:t>enter</w:t>
            </w:r>
            <w:proofErr w:type="gramEnd"/>
            <w:r w:rsidRPr="00D15610">
              <w:rPr>
                <w:rFonts w:ascii="Times New Roman" w:eastAsiaTheme="minorHAnsi" w:hAnsi="Times New Roman"/>
                <w:sz w:val="19"/>
                <w:szCs w:val="19"/>
              </w:rPr>
              <w:t xml:space="preserve"> "DIFF" (apply criteria for multiple maintaining variables.)</w:t>
            </w:r>
          </w:p>
        </w:tc>
        <w:tc>
          <w:tcPr>
            <w:tcW w:w="555" w:type="dxa"/>
            <w:tcBorders>
              <w:top w:val="dotted" w:sz="4" w:space="0" w:color="auto"/>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top w:val="dotted" w:sz="4" w:space="0" w:color="auto"/>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top w:val="dotted" w:sz="4" w:space="0" w:color="auto"/>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51" w:type="dxa"/>
            <w:tcBorders>
              <w:top w:val="dotted" w:sz="4" w:space="0" w:color="auto"/>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r>
      <w:tr w:rsidR="00F8054D" w:rsidRPr="00D15610" w:rsidTr="003A2B94">
        <w:tc>
          <w:tcPr>
            <w:tcW w:w="7398" w:type="dxa"/>
            <w:tcBorders>
              <w:top w:val="dotted" w:sz="4" w:space="0" w:color="auto"/>
              <w:bottom w:val="dotted" w:sz="4" w:space="0" w:color="auto"/>
            </w:tcBorders>
          </w:tcPr>
          <w:p w:rsidR="00F8054D" w:rsidRPr="00D15610" w:rsidRDefault="00F8054D" w:rsidP="003A2B94">
            <w:pPr>
              <w:spacing w:after="0" w:line="240" w:lineRule="auto"/>
              <w:ind w:left="270"/>
              <w:rPr>
                <w:rFonts w:ascii="Times New Roman" w:eastAsiaTheme="minorHAnsi" w:hAnsi="Times New Roman"/>
                <w:sz w:val="19"/>
                <w:szCs w:val="19"/>
              </w:rPr>
            </w:pPr>
            <w:r w:rsidRPr="00D15610">
              <w:rPr>
                <w:rFonts w:ascii="Times New Roman" w:eastAsiaTheme="minorHAnsi" w:hAnsi="Times New Roman"/>
                <w:sz w:val="19"/>
                <w:szCs w:val="19"/>
              </w:rPr>
              <w:t>IF alone is not the highest of three differentiated conditions, then ignore the alone and apply criteria for multiple maintaining variables - Enter "NOT DIFF" for Alone Cond</w:t>
            </w:r>
            <w:r>
              <w:rPr>
                <w:rFonts w:ascii="Times New Roman" w:eastAsiaTheme="minorHAnsi" w:hAnsi="Times New Roman"/>
                <w:sz w:val="19"/>
                <w:szCs w:val="19"/>
              </w:rPr>
              <w:t>.</w:t>
            </w:r>
          </w:p>
        </w:tc>
        <w:tc>
          <w:tcPr>
            <w:tcW w:w="555" w:type="dxa"/>
            <w:tcBorders>
              <w:top w:val="dotted" w:sz="4" w:space="0" w:color="auto"/>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top w:val="dotted" w:sz="4" w:space="0" w:color="auto"/>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top w:val="dotted" w:sz="4" w:space="0" w:color="auto"/>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51" w:type="dxa"/>
            <w:tcBorders>
              <w:top w:val="dotted" w:sz="4" w:space="0" w:color="auto"/>
              <w:bottom w:val="dotted"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r>
      <w:tr w:rsidR="00F8054D" w:rsidRPr="00D15610" w:rsidTr="003A2B94">
        <w:tc>
          <w:tcPr>
            <w:tcW w:w="7398" w:type="dxa"/>
            <w:tcBorders>
              <w:top w:val="dotted" w:sz="4" w:space="0" w:color="auto"/>
              <w:bottom w:val="single" w:sz="4" w:space="0" w:color="auto"/>
            </w:tcBorders>
          </w:tcPr>
          <w:p w:rsidR="00F8054D" w:rsidRPr="00D15610" w:rsidRDefault="00F8054D" w:rsidP="003A2B94">
            <w:pPr>
              <w:spacing w:after="0" w:line="240" w:lineRule="auto"/>
              <w:ind w:left="270"/>
              <w:rPr>
                <w:rFonts w:ascii="Times New Roman" w:eastAsiaTheme="minorHAnsi" w:hAnsi="Times New Roman"/>
                <w:sz w:val="19"/>
                <w:szCs w:val="19"/>
              </w:rPr>
            </w:pPr>
            <w:r w:rsidRPr="00D15610">
              <w:rPr>
                <w:rFonts w:ascii="Times New Roman" w:eastAsiaTheme="minorHAnsi" w:hAnsi="Times New Roman"/>
                <w:sz w:val="19"/>
                <w:szCs w:val="19"/>
              </w:rPr>
              <w:t>IF none of the above (step 3) then enter "DIFF" (apply the rules for Multiple Maintaining Variables)</w:t>
            </w:r>
          </w:p>
        </w:tc>
        <w:tc>
          <w:tcPr>
            <w:tcW w:w="555" w:type="dxa"/>
            <w:tcBorders>
              <w:top w:val="dotted" w:sz="4" w:space="0" w:color="auto"/>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top w:val="dotted" w:sz="4" w:space="0" w:color="auto"/>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top w:val="dotted" w:sz="4" w:space="0" w:color="auto"/>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51" w:type="dxa"/>
            <w:tcBorders>
              <w:top w:val="dotted" w:sz="4" w:space="0" w:color="auto"/>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r>
      <w:tr w:rsidR="00F8054D" w:rsidRPr="00D15610" w:rsidTr="003A2B94">
        <w:tc>
          <w:tcPr>
            <w:tcW w:w="9576" w:type="dxa"/>
            <w:gridSpan w:val="5"/>
            <w:shd w:val="clear" w:color="auto" w:fill="D9D9D9" w:themeFill="background1" w:themeFillShade="D9"/>
          </w:tcPr>
          <w:p w:rsidR="00F8054D" w:rsidRPr="00D15610" w:rsidRDefault="00F8054D" w:rsidP="003A2B94">
            <w:pPr>
              <w:spacing w:after="0" w:line="240" w:lineRule="auto"/>
              <w:rPr>
                <w:rFonts w:ascii="Times New Roman" w:eastAsiaTheme="minorHAnsi" w:hAnsi="Times New Roman"/>
                <w:b/>
                <w:bCs/>
                <w:color w:val="000000"/>
                <w:sz w:val="19"/>
                <w:szCs w:val="19"/>
              </w:rPr>
            </w:pPr>
            <w:r w:rsidRPr="00D15610">
              <w:rPr>
                <w:rFonts w:ascii="Times New Roman" w:eastAsiaTheme="minorHAnsi" w:hAnsi="Times New Roman"/>
                <w:b/>
                <w:bCs/>
                <w:color w:val="000000"/>
                <w:sz w:val="19"/>
                <w:szCs w:val="19"/>
              </w:rPr>
              <w:t>When no condition is differentiated</w:t>
            </w:r>
          </w:p>
        </w:tc>
      </w:tr>
      <w:tr w:rsidR="00F8054D" w:rsidRPr="00D15610" w:rsidTr="003A2B94">
        <w:tc>
          <w:tcPr>
            <w:tcW w:w="7398" w:type="dxa"/>
          </w:tcPr>
          <w:p w:rsidR="00F8054D" w:rsidRPr="00D15610" w:rsidRDefault="00F8054D" w:rsidP="003A2B94">
            <w:pPr>
              <w:spacing w:after="0" w:line="240" w:lineRule="auto"/>
              <w:rPr>
                <w:rFonts w:ascii="Times New Roman" w:eastAsiaTheme="minorHAnsi" w:hAnsi="Times New Roman"/>
                <w:sz w:val="19"/>
                <w:szCs w:val="19"/>
              </w:rPr>
            </w:pPr>
            <w:r w:rsidRPr="00D15610">
              <w:rPr>
                <w:rFonts w:ascii="Times New Roman" w:eastAsiaTheme="minorHAnsi" w:hAnsi="Times New Roman"/>
                <w:sz w:val="19"/>
                <w:szCs w:val="19"/>
              </w:rPr>
              <w:t>1. IF the rates are higher in conditions with less stimulation (alone, social attention, and tangible) and lower in demand  and play, then enter "AUTOMATIC" (apply criteria for automatic reinforcement)</w:t>
            </w:r>
          </w:p>
        </w:tc>
        <w:tc>
          <w:tcPr>
            <w:tcW w:w="2178" w:type="dxa"/>
            <w:gridSpan w:val="4"/>
          </w:tcPr>
          <w:p w:rsidR="00F8054D" w:rsidRPr="00D15610" w:rsidRDefault="00F8054D" w:rsidP="003A2B94">
            <w:pPr>
              <w:spacing w:after="0" w:line="240" w:lineRule="auto"/>
              <w:rPr>
                <w:rFonts w:ascii="Times New Roman" w:eastAsiaTheme="minorHAnsi" w:hAnsi="Times New Roman"/>
                <w:sz w:val="19"/>
                <w:szCs w:val="19"/>
              </w:rPr>
            </w:pPr>
          </w:p>
        </w:tc>
      </w:tr>
      <w:tr w:rsidR="00F8054D" w:rsidRPr="00D15610" w:rsidTr="003A2B94">
        <w:trPr>
          <w:trHeight w:val="647"/>
        </w:trPr>
        <w:tc>
          <w:tcPr>
            <w:tcW w:w="7398" w:type="dxa"/>
          </w:tcPr>
          <w:p w:rsidR="00F8054D" w:rsidRPr="00D15610" w:rsidRDefault="00F8054D" w:rsidP="003A2B94">
            <w:pPr>
              <w:spacing w:after="0" w:line="240" w:lineRule="auto"/>
              <w:rPr>
                <w:rFonts w:ascii="Times New Roman" w:eastAsiaTheme="minorHAnsi" w:hAnsi="Times New Roman"/>
                <w:sz w:val="19"/>
                <w:szCs w:val="19"/>
              </w:rPr>
            </w:pPr>
            <w:r w:rsidRPr="00D15610">
              <w:rPr>
                <w:rFonts w:ascii="Times New Roman" w:eastAsiaTheme="minorHAnsi" w:hAnsi="Times New Roman"/>
                <w:sz w:val="19"/>
                <w:szCs w:val="19"/>
              </w:rPr>
              <w:t>2. IF the rates are high (</w:t>
            </w:r>
            <w:r>
              <w:rPr>
                <w:rFonts w:ascii="Times New Roman" w:eastAsiaTheme="minorHAnsi" w:hAnsi="Times New Roman"/>
                <w:sz w:val="19"/>
                <w:szCs w:val="19"/>
              </w:rPr>
              <w:t>&gt;</w:t>
            </w:r>
            <w:r w:rsidRPr="00D15610">
              <w:rPr>
                <w:rFonts w:ascii="Times New Roman" w:eastAsiaTheme="minorHAnsi" w:hAnsi="Times New Roman"/>
                <w:sz w:val="19"/>
                <w:szCs w:val="19"/>
              </w:rPr>
              <w:t xml:space="preserve"> 1.5 per minute) and relatively stable for all conditions, and are there less than five zero points in the whole assessment, then enter "AUTOMATIC" (apply criteria for automatic reinforcement. Further analysis is also recommended.)</w:t>
            </w:r>
          </w:p>
        </w:tc>
        <w:tc>
          <w:tcPr>
            <w:tcW w:w="2178" w:type="dxa"/>
            <w:gridSpan w:val="4"/>
          </w:tcPr>
          <w:p w:rsidR="00F8054D" w:rsidRPr="00D15610" w:rsidRDefault="00F8054D" w:rsidP="003A2B94">
            <w:pPr>
              <w:spacing w:after="0" w:line="240" w:lineRule="auto"/>
              <w:rPr>
                <w:rFonts w:ascii="Times New Roman" w:eastAsiaTheme="minorHAnsi" w:hAnsi="Times New Roman"/>
                <w:sz w:val="19"/>
                <w:szCs w:val="19"/>
              </w:rPr>
            </w:pPr>
          </w:p>
        </w:tc>
      </w:tr>
      <w:tr w:rsidR="00F8054D" w:rsidRPr="00D15610" w:rsidTr="003A2B94">
        <w:tc>
          <w:tcPr>
            <w:tcW w:w="7398" w:type="dxa"/>
          </w:tcPr>
          <w:p w:rsidR="00F8054D" w:rsidRPr="00D15610" w:rsidRDefault="00F8054D" w:rsidP="003A2B94">
            <w:pPr>
              <w:spacing w:after="0" w:line="240" w:lineRule="auto"/>
              <w:rPr>
                <w:rFonts w:ascii="Times New Roman" w:eastAsiaTheme="minorHAnsi" w:hAnsi="Times New Roman"/>
                <w:sz w:val="19"/>
                <w:szCs w:val="19"/>
              </w:rPr>
            </w:pPr>
            <w:r w:rsidRPr="00D15610">
              <w:rPr>
                <w:rFonts w:ascii="Times New Roman" w:eastAsiaTheme="minorHAnsi" w:hAnsi="Times New Roman"/>
                <w:sz w:val="19"/>
                <w:szCs w:val="19"/>
              </w:rPr>
              <w:t>3. IF there is an overall trend across all conditions without any condition being differentiated, then enter "DIFF" for any condition that is consistently higher than play (apply the rules for overall trends.)</w:t>
            </w:r>
          </w:p>
        </w:tc>
        <w:tc>
          <w:tcPr>
            <w:tcW w:w="555" w:type="dxa"/>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Pr>
          <w:p w:rsidR="00F8054D" w:rsidRPr="00D15610" w:rsidRDefault="00F8054D" w:rsidP="003A2B94">
            <w:pPr>
              <w:spacing w:after="0" w:line="240" w:lineRule="auto"/>
              <w:rPr>
                <w:rFonts w:ascii="Times New Roman" w:eastAsiaTheme="minorHAnsi" w:hAnsi="Times New Roman"/>
                <w:sz w:val="19"/>
                <w:szCs w:val="19"/>
              </w:rPr>
            </w:pPr>
          </w:p>
        </w:tc>
        <w:tc>
          <w:tcPr>
            <w:tcW w:w="551" w:type="dxa"/>
          </w:tcPr>
          <w:p w:rsidR="00F8054D" w:rsidRPr="00D15610" w:rsidRDefault="00F8054D" w:rsidP="003A2B94">
            <w:pPr>
              <w:spacing w:after="0" w:line="240" w:lineRule="auto"/>
              <w:rPr>
                <w:rFonts w:ascii="Times New Roman" w:eastAsiaTheme="minorHAnsi" w:hAnsi="Times New Roman"/>
                <w:sz w:val="19"/>
                <w:szCs w:val="19"/>
              </w:rPr>
            </w:pPr>
          </w:p>
        </w:tc>
      </w:tr>
      <w:tr w:rsidR="00F8054D" w:rsidRPr="00D15610" w:rsidTr="003A2B94">
        <w:tc>
          <w:tcPr>
            <w:tcW w:w="7398" w:type="dxa"/>
          </w:tcPr>
          <w:p w:rsidR="00F8054D" w:rsidRPr="00D15610" w:rsidRDefault="00F8054D" w:rsidP="003A2B94">
            <w:pPr>
              <w:spacing w:after="0" w:line="240" w:lineRule="auto"/>
              <w:rPr>
                <w:rFonts w:ascii="Times New Roman" w:eastAsiaTheme="minorHAnsi" w:hAnsi="Times New Roman"/>
                <w:sz w:val="19"/>
                <w:szCs w:val="19"/>
              </w:rPr>
            </w:pPr>
            <w:r w:rsidRPr="00D15610">
              <w:rPr>
                <w:rFonts w:ascii="Times New Roman" w:eastAsiaTheme="minorHAnsi" w:hAnsi="Times New Roman"/>
                <w:sz w:val="19"/>
                <w:szCs w:val="19"/>
              </w:rPr>
              <w:t>4. IF most of the data points are low but for a few high ones, enter "DIFF" for the condition in which all or most of the higher rate behavior occurs (apply the rules for low-rate behavior)</w:t>
            </w:r>
          </w:p>
        </w:tc>
        <w:tc>
          <w:tcPr>
            <w:tcW w:w="555" w:type="dxa"/>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Pr>
          <w:p w:rsidR="00F8054D" w:rsidRPr="00D15610" w:rsidRDefault="00F8054D" w:rsidP="003A2B94">
            <w:pPr>
              <w:spacing w:after="0" w:line="240" w:lineRule="auto"/>
              <w:rPr>
                <w:rFonts w:ascii="Times New Roman" w:eastAsiaTheme="minorHAnsi" w:hAnsi="Times New Roman"/>
                <w:sz w:val="19"/>
                <w:szCs w:val="19"/>
              </w:rPr>
            </w:pPr>
          </w:p>
        </w:tc>
        <w:tc>
          <w:tcPr>
            <w:tcW w:w="551" w:type="dxa"/>
          </w:tcPr>
          <w:p w:rsidR="00F8054D" w:rsidRPr="00D15610" w:rsidRDefault="00F8054D" w:rsidP="003A2B94">
            <w:pPr>
              <w:spacing w:after="0" w:line="240" w:lineRule="auto"/>
              <w:rPr>
                <w:rFonts w:ascii="Times New Roman" w:eastAsiaTheme="minorHAnsi" w:hAnsi="Times New Roman"/>
                <w:sz w:val="19"/>
                <w:szCs w:val="19"/>
              </w:rPr>
            </w:pPr>
          </w:p>
        </w:tc>
      </w:tr>
      <w:tr w:rsidR="00F8054D" w:rsidRPr="00D15610" w:rsidTr="003A2B94">
        <w:tc>
          <w:tcPr>
            <w:tcW w:w="7398" w:type="dxa"/>
            <w:tcBorders>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r>
              <w:rPr>
                <w:rFonts w:ascii="Times New Roman" w:eastAsiaTheme="minorHAnsi" w:hAnsi="Times New Roman"/>
                <w:noProof/>
                <w:sz w:val="19"/>
                <w:szCs w:val="19"/>
              </w:rPr>
              <mc:AlternateContent>
                <mc:Choice Requires="wps">
                  <w:drawing>
                    <wp:anchor distT="0" distB="0" distL="114300" distR="114300" simplePos="0" relativeHeight="251659264" behindDoc="0" locked="0" layoutInCell="1" allowOverlap="1" wp14:anchorId="61C8DDF5" wp14:editId="71F7FB55">
                      <wp:simplePos x="0" y="0"/>
                      <wp:positionH relativeFrom="column">
                        <wp:posOffset>-292735</wp:posOffset>
                      </wp:positionH>
                      <wp:positionV relativeFrom="paragraph">
                        <wp:posOffset>200660</wp:posOffset>
                      </wp:positionV>
                      <wp:extent cx="6386195" cy="57912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19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54D" w:rsidRPr="00D15610" w:rsidRDefault="00F8054D" w:rsidP="00F8054D">
                                  <w:pPr>
                                    <w:spacing w:after="0" w:line="240" w:lineRule="auto"/>
                                    <w:rPr>
                                      <w:rFonts w:ascii="Times New Roman" w:eastAsiaTheme="minorHAnsi" w:hAnsi="Times New Roman"/>
                                      <w:sz w:val="19"/>
                                      <w:szCs w:val="19"/>
                                    </w:rPr>
                                  </w:pPr>
                                  <w:r w:rsidRPr="00D15610">
                                    <w:rPr>
                                      <w:rFonts w:ascii="Times New Roman" w:eastAsiaTheme="minorHAnsi" w:hAnsi="Times New Roman"/>
                                      <w:sz w:val="19"/>
                                      <w:szCs w:val="19"/>
                                    </w:rPr>
                                    <w:t>Adapted from:</w:t>
                                  </w:r>
                                </w:p>
                                <w:p w:rsidR="00F8054D" w:rsidRDefault="00F8054D" w:rsidP="00F8054D">
                                  <w:pPr>
                                    <w:pStyle w:val="Footer"/>
                                    <w:ind w:left="720" w:hanging="720"/>
                                  </w:pPr>
                                  <w:proofErr w:type="spellStart"/>
                                  <w:r w:rsidRPr="00D15610">
                                    <w:rPr>
                                      <w:rFonts w:ascii="Times New Roman" w:eastAsiaTheme="minorHAnsi" w:hAnsi="Times New Roman"/>
                                      <w:sz w:val="19"/>
                                      <w:szCs w:val="19"/>
                                    </w:rPr>
                                    <w:t>Hagopian</w:t>
                                  </w:r>
                                  <w:proofErr w:type="spellEnd"/>
                                  <w:r w:rsidRPr="00D15610">
                                    <w:rPr>
                                      <w:rFonts w:ascii="Times New Roman" w:eastAsiaTheme="minorHAnsi" w:hAnsi="Times New Roman"/>
                                      <w:sz w:val="19"/>
                                      <w:szCs w:val="19"/>
                                    </w:rPr>
                                    <w:t xml:space="preserve">, L. P. (1997). </w:t>
                                  </w:r>
                                  <w:proofErr w:type="gramStart"/>
                                  <w:r w:rsidRPr="00D15610">
                                    <w:rPr>
                                      <w:rFonts w:ascii="Times New Roman" w:eastAsiaTheme="minorHAnsi" w:hAnsi="Times New Roman"/>
                                      <w:sz w:val="19"/>
                                      <w:szCs w:val="19"/>
                                    </w:rPr>
                                    <w:t>Toward the development of structured criteria for interpretation of functional analysis data.</w:t>
                                  </w:r>
                                  <w:proofErr w:type="gramEnd"/>
                                  <w:r w:rsidRPr="00D15610">
                                    <w:rPr>
                                      <w:rFonts w:ascii="Times New Roman" w:eastAsiaTheme="minorHAnsi" w:hAnsi="Times New Roman"/>
                                      <w:sz w:val="19"/>
                                      <w:szCs w:val="19"/>
                                    </w:rPr>
                                    <w:t xml:space="preserve"> Journal of Applied Behavior Analysis, 313-326.</w:t>
                                  </w:r>
                                </w:p>
                                <w:p w:rsidR="00F8054D" w:rsidRDefault="00F8054D" w:rsidP="00F805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3.05pt;margin-top:15.8pt;width:502.85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" filled="f" stroked="f">
                      <v:textbox>
                        <w:txbxContent>
                          <w:p w:rsidR="00F8054D" w:rsidRPr="00D15610" w:rsidRDefault="00F8054D" w:rsidP="00F8054D">
                            <w:pPr>
                              <w:spacing w:after="0" w:line="240" w:lineRule="auto"/>
                              <w:rPr>
                                <w:rFonts w:ascii="Times New Roman" w:eastAsiaTheme="minorHAnsi" w:hAnsi="Times New Roman"/>
                                <w:sz w:val="19"/>
                                <w:szCs w:val="19"/>
                              </w:rPr>
                            </w:pPr>
                            <w:r w:rsidRPr="00D15610">
                              <w:rPr>
                                <w:rFonts w:ascii="Times New Roman" w:eastAsiaTheme="minorHAnsi" w:hAnsi="Times New Roman"/>
                                <w:sz w:val="19"/>
                                <w:szCs w:val="19"/>
                              </w:rPr>
                              <w:t>Adapted from:</w:t>
                            </w:r>
                          </w:p>
                          <w:p w:rsidR="00F8054D" w:rsidRDefault="00F8054D" w:rsidP="00F8054D">
                            <w:pPr>
                              <w:pStyle w:val="Footer"/>
                              <w:ind w:left="720" w:hanging="720"/>
                            </w:pPr>
                            <w:proofErr w:type="spellStart"/>
                            <w:r w:rsidRPr="00D15610">
                              <w:rPr>
                                <w:rFonts w:ascii="Times New Roman" w:eastAsiaTheme="minorHAnsi" w:hAnsi="Times New Roman"/>
                                <w:sz w:val="19"/>
                                <w:szCs w:val="19"/>
                              </w:rPr>
                              <w:t>Hagopian</w:t>
                            </w:r>
                            <w:proofErr w:type="spellEnd"/>
                            <w:r w:rsidRPr="00D15610">
                              <w:rPr>
                                <w:rFonts w:ascii="Times New Roman" w:eastAsiaTheme="minorHAnsi" w:hAnsi="Times New Roman"/>
                                <w:sz w:val="19"/>
                                <w:szCs w:val="19"/>
                              </w:rPr>
                              <w:t xml:space="preserve">, L. P. (1997). </w:t>
                            </w:r>
                            <w:proofErr w:type="gramStart"/>
                            <w:r w:rsidRPr="00D15610">
                              <w:rPr>
                                <w:rFonts w:ascii="Times New Roman" w:eastAsiaTheme="minorHAnsi" w:hAnsi="Times New Roman"/>
                                <w:sz w:val="19"/>
                                <w:szCs w:val="19"/>
                              </w:rPr>
                              <w:t>Toward the development of structured criteria for interpretation of functional analysis data.</w:t>
                            </w:r>
                            <w:proofErr w:type="gramEnd"/>
                            <w:r w:rsidRPr="00D15610">
                              <w:rPr>
                                <w:rFonts w:ascii="Times New Roman" w:eastAsiaTheme="minorHAnsi" w:hAnsi="Times New Roman"/>
                                <w:sz w:val="19"/>
                                <w:szCs w:val="19"/>
                              </w:rPr>
                              <w:t xml:space="preserve"> Journal of Applied Behavior Analysis, 313-326.</w:t>
                            </w:r>
                          </w:p>
                          <w:p w:rsidR="00F8054D" w:rsidRDefault="00F8054D" w:rsidP="00F8054D"/>
                        </w:txbxContent>
                      </v:textbox>
                    </v:shape>
                  </w:pict>
                </mc:Fallback>
              </mc:AlternateContent>
            </w:r>
            <w:r w:rsidRPr="00D15610">
              <w:rPr>
                <w:rFonts w:ascii="Times New Roman" w:eastAsiaTheme="minorHAnsi" w:hAnsi="Times New Roman"/>
                <w:sz w:val="19"/>
                <w:szCs w:val="19"/>
              </w:rPr>
              <w:t>5. If steps 1 through 4 yield no result, enter "Undifferentiated"</w:t>
            </w:r>
          </w:p>
        </w:tc>
        <w:tc>
          <w:tcPr>
            <w:tcW w:w="555" w:type="dxa"/>
            <w:tcBorders>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36" w:type="dxa"/>
            <w:tcBorders>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c>
          <w:tcPr>
            <w:tcW w:w="551" w:type="dxa"/>
            <w:tcBorders>
              <w:bottom w:val="single" w:sz="4" w:space="0" w:color="auto"/>
            </w:tcBorders>
          </w:tcPr>
          <w:p w:rsidR="00F8054D" w:rsidRPr="00D15610" w:rsidRDefault="00F8054D" w:rsidP="003A2B94">
            <w:pPr>
              <w:spacing w:after="0" w:line="240" w:lineRule="auto"/>
              <w:rPr>
                <w:rFonts w:ascii="Times New Roman" w:eastAsiaTheme="minorHAnsi" w:hAnsi="Times New Roman"/>
                <w:sz w:val="19"/>
                <w:szCs w:val="19"/>
              </w:rPr>
            </w:pPr>
          </w:p>
        </w:tc>
      </w:tr>
    </w:tbl>
    <w:p w:rsidR="00F8054D" w:rsidRPr="003B090C" w:rsidRDefault="00F8054D" w:rsidP="00F8054D">
      <w:pPr>
        <w:spacing w:after="0" w:line="480" w:lineRule="auto"/>
        <w:jc w:val="center"/>
        <w:rPr>
          <w:rFonts w:ascii="Times New Roman" w:hAnsi="Times New Roman"/>
          <w:sz w:val="19"/>
          <w:szCs w:val="19"/>
        </w:rPr>
      </w:pPr>
    </w:p>
    <w:p w:rsidR="00BE2F3C" w:rsidRDefault="00BE2F3C" w:rsidP="00BE2F3C">
      <w:r>
        <w:br w:type="page"/>
      </w:r>
    </w:p>
    <w:p w:rsidR="00BE2F3C" w:rsidRDefault="00BE2F3C" w:rsidP="00973D6B">
      <w:pPr>
        <w:spacing w:after="0" w:line="240" w:lineRule="auto"/>
      </w:pPr>
    </w:p>
    <w:p w:rsidR="00BE2F3C" w:rsidRDefault="00BE2F3C" w:rsidP="00973D6B">
      <w:pPr>
        <w:spacing w:after="0" w:line="240" w:lineRule="auto"/>
      </w:pPr>
    </w:p>
    <w:tbl>
      <w:tblPr>
        <w:tblStyle w:val="TableGrid2"/>
        <w:tblW w:w="0" w:type="auto"/>
        <w:tblLook w:val="04A0" w:firstRow="1" w:lastRow="0" w:firstColumn="1" w:lastColumn="0" w:noHBand="0" w:noVBand="1"/>
      </w:tblPr>
      <w:tblGrid>
        <w:gridCol w:w="11016"/>
      </w:tblGrid>
      <w:tr w:rsidR="00BE2F3C" w:rsidRPr="00A055E1" w:rsidTr="003A2B94">
        <w:tc>
          <w:tcPr>
            <w:tcW w:w="12348" w:type="dxa"/>
            <w:tcBorders>
              <w:top w:val="nil"/>
              <w:left w:val="nil"/>
              <w:bottom w:val="nil"/>
              <w:right w:val="nil"/>
            </w:tcBorders>
          </w:tcPr>
          <w:p w:rsidR="00BE2F3C" w:rsidRPr="00A055E1" w:rsidRDefault="00BE2F3C" w:rsidP="00DC115B">
            <w:pPr>
              <w:jc w:val="center"/>
              <w:rPr>
                <w:rFonts w:ascii="Times New Roman" w:hAnsi="Times New Roman"/>
                <w:sz w:val="24"/>
                <w:szCs w:val="24"/>
              </w:rPr>
            </w:pPr>
            <w:proofErr w:type="spellStart"/>
            <w:r w:rsidRPr="00BE52E5">
              <w:rPr>
                <w:rFonts w:ascii="Times New Roman" w:hAnsi="Times New Roman"/>
                <w:sz w:val="24"/>
                <w:szCs w:val="24"/>
              </w:rPr>
              <w:t>Chok</w:t>
            </w:r>
            <w:proofErr w:type="spellEnd"/>
            <w:r>
              <w:rPr>
                <w:rFonts w:ascii="Times New Roman" w:hAnsi="Times New Roman"/>
                <w:sz w:val="24"/>
                <w:szCs w:val="24"/>
              </w:rPr>
              <w:t xml:space="preserve"> et al. </w:t>
            </w:r>
            <w:r w:rsidR="00DC115B">
              <w:rPr>
                <w:rFonts w:ascii="Times New Roman" w:hAnsi="Times New Roman"/>
                <w:sz w:val="24"/>
                <w:szCs w:val="24"/>
              </w:rPr>
              <w:t xml:space="preserve"> </w:t>
            </w:r>
            <w:bookmarkStart w:id="0" w:name="_GoBack"/>
            <w:bookmarkEnd w:id="0"/>
          </w:p>
        </w:tc>
      </w:tr>
      <w:tr w:rsidR="00BE2F3C" w:rsidRPr="00A055E1" w:rsidTr="003A2B94">
        <w:tc>
          <w:tcPr>
            <w:tcW w:w="12348" w:type="dxa"/>
            <w:tcBorders>
              <w:top w:val="nil"/>
              <w:left w:val="nil"/>
              <w:bottom w:val="single" w:sz="12" w:space="0" w:color="auto"/>
              <w:right w:val="nil"/>
            </w:tcBorders>
          </w:tcPr>
          <w:p w:rsidR="00BE2F3C" w:rsidRPr="00A055E1" w:rsidRDefault="00BE2F3C" w:rsidP="003A2B94">
            <w:pPr>
              <w:rPr>
                <w:rFonts w:ascii="Times New Roman" w:hAnsi="Times New Roman"/>
                <w:sz w:val="24"/>
                <w:szCs w:val="24"/>
              </w:rPr>
            </w:pPr>
          </w:p>
          <w:p w:rsidR="00BE2F3C" w:rsidRDefault="00BE2F3C" w:rsidP="003A2B94">
            <w:pPr>
              <w:rPr>
                <w:rFonts w:ascii="Times New Roman" w:hAnsi="Times New Roman"/>
                <w:b/>
                <w:sz w:val="24"/>
                <w:szCs w:val="24"/>
              </w:rPr>
            </w:pPr>
            <w:r w:rsidRPr="00BE2F3C">
              <w:rPr>
                <w:rFonts w:ascii="Times New Roman" w:hAnsi="Times New Roman"/>
                <w:b/>
                <w:sz w:val="24"/>
                <w:szCs w:val="24"/>
              </w:rPr>
              <w:t>Adapted Structured Criteria for Functional Analyses with More or Less Than 10 Points Per Condition</w:t>
            </w:r>
          </w:p>
          <w:p w:rsidR="00BE2F3C" w:rsidRPr="00BE2F3C" w:rsidRDefault="00BE2F3C" w:rsidP="00B1078D">
            <w:pPr>
              <w:rPr>
                <w:rFonts w:ascii="Times New Roman" w:hAnsi="Times New Roman"/>
                <w:sz w:val="24"/>
                <w:szCs w:val="24"/>
              </w:rPr>
            </w:pPr>
            <w:r w:rsidRPr="00BE2F3C">
              <w:rPr>
                <w:rFonts w:ascii="Times New Roman" w:hAnsi="Times New Roman"/>
                <w:sz w:val="24"/>
                <w:szCs w:val="24"/>
              </w:rPr>
              <w:t xml:space="preserve">(referenced on p. </w:t>
            </w:r>
            <w:r w:rsidR="00B1078D">
              <w:rPr>
                <w:rFonts w:ascii="Times New Roman" w:hAnsi="Times New Roman"/>
                <w:sz w:val="24"/>
                <w:szCs w:val="24"/>
              </w:rPr>
              <w:t>xx of article</w:t>
            </w:r>
            <w:r w:rsidRPr="00BE2F3C">
              <w:rPr>
                <w:rFonts w:ascii="Times New Roman" w:hAnsi="Times New Roman"/>
                <w:sz w:val="24"/>
                <w:szCs w:val="24"/>
              </w:rPr>
              <w:t>)</w:t>
            </w:r>
          </w:p>
        </w:tc>
      </w:tr>
    </w:tbl>
    <w:p w:rsidR="00BE2F3C" w:rsidRDefault="00BE2F3C" w:rsidP="00BE2F3C">
      <w:pPr>
        <w:spacing w:after="0" w:line="480" w:lineRule="auto"/>
        <w:rPr>
          <w:rFonts w:ascii="Times New Roman" w:hAnsi="Times New Roman"/>
          <w:sz w:val="24"/>
          <w:szCs w:val="24"/>
        </w:rPr>
      </w:pPr>
    </w:p>
    <w:tbl>
      <w:tblPr>
        <w:tblStyle w:val="TableGrid"/>
        <w:tblW w:w="0" w:type="auto"/>
        <w:tblLook w:val="04A0" w:firstRow="1" w:lastRow="0" w:firstColumn="1" w:lastColumn="0" w:noHBand="0" w:noVBand="1"/>
      </w:tblPr>
      <w:tblGrid>
        <w:gridCol w:w="4238"/>
        <w:gridCol w:w="616"/>
        <w:gridCol w:w="617"/>
        <w:gridCol w:w="618"/>
        <w:gridCol w:w="617"/>
        <w:gridCol w:w="618"/>
        <w:gridCol w:w="618"/>
        <w:gridCol w:w="618"/>
        <w:gridCol w:w="617"/>
        <w:gridCol w:w="613"/>
        <w:gridCol w:w="613"/>
        <w:gridCol w:w="613"/>
      </w:tblGrid>
      <w:tr w:rsidR="00BE2F3C" w:rsidRPr="00F6782A" w:rsidTr="003A2B94">
        <w:tc>
          <w:tcPr>
            <w:tcW w:w="5058"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Number of data points per condition</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5</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6</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7</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8</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9</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10</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11</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12</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13</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14</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15</w:t>
            </w:r>
          </w:p>
        </w:tc>
      </w:tr>
      <w:tr w:rsidR="00BE2F3C" w:rsidRPr="00F6782A" w:rsidTr="003A2B94">
        <w:tc>
          <w:tcPr>
            <w:tcW w:w="5058"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Draw upper CL between X and Y highest data points in the play condition</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1</w:t>
            </w:r>
            <w:r w:rsidRPr="00F6782A">
              <w:rPr>
                <w:rFonts w:ascii="Times New Roman" w:hAnsi="Times New Roman"/>
                <w:sz w:val="21"/>
                <w:szCs w:val="21"/>
                <w:vertAlign w:val="superscript"/>
              </w:rPr>
              <w:t>st</w:t>
            </w:r>
            <w:r w:rsidRPr="00F6782A">
              <w:rPr>
                <w:rFonts w:ascii="Times New Roman" w:hAnsi="Times New Roman"/>
                <w:sz w:val="21"/>
                <w:szCs w:val="21"/>
              </w:rPr>
              <w:t xml:space="preserve"> &amp; 2</w:t>
            </w:r>
            <w:r w:rsidRPr="00F6782A">
              <w:rPr>
                <w:rFonts w:ascii="Times New Roman" w:hAnsi="Times New Roman"/>
                <w:sz w:val="21"/>
                <w:szCs w:val="21"/>
                <w:vertAlign w:val="superscript"/>
              </w:rPr>
              <w:t>nd</w:t>
            </w:r>
            <w:r w:rsidRPr="00F6782A">
              <w:rPr>
                <w:rFonts w:ascii="Times New Roman" w:hAnsi="Times New Roman"/>
                <w:sz w:val="21"/>
                <w:szCs w:val="21"/>
              </w:rPr>
              <w:t xml:space="preserve"> </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1</w:t>
            </w:r>
            <w:r w:rsidRPr="00F6782A">
              <w:rPr>
                <w:rFonts w:ascii="Times New Roman" w:hAnsi="Times New Roman"/>
                <w:sz w:val="21"/>
                <w:szCs w:val="21"/>
                <w:vertAlign w:val="superscript"/>
              </w:rPr>
              <w:t>st</w:t>
            </w:r>
            <w:r w:rsidRPr="00F6782A">
              <w:rPr>
                <w:rFonts w:ascii="Times New Roman" w:hAnsi="Times New Roman"/>
                <w:sz w:val="21"/>
                <w:szCs w:val="21"/>
              </w:rPr>
              <w:t xml:space="preserve"> &amp; 2</w:t>
            </w:r>
            <w:r w:rsidRPr="00F6782A">
              <w:rPr>
                <w:rFonts w:ascii="Times New Roman" w:hAnsi="Times New Roman"/>
                <w:sz w:val="21"/>
                <w:szCs w:val="21"/>
                <w:vertAlign w:val="superscript"/>
              </w:rPr>
              <w:t>nd</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1</w:t>
            </w:r>
            <w:r w:rsidRPr="00F6782A">
              <w:rPr>
                <w:rFonts w:ascii="Times New Roman" w:hAnsi="Times New Roman"/>
                <w:sz w:val="21"/>
                <w:szCs w:val="21"/>
                <w:vertAlign w:val="superscript"/>
              </w:rPr>
              <w:t>st</w:t>
            </w:r>
            <w:r w:rsidRPr="00F6782A">
              <w:rPr>
                <w:rFonts w:ascii="Times New Roman" w:hAnsi="Times New Roman"/>
                <w:sz w:val="21"/>
                <w:szCs w:val="21"/>
              </w:rPr>
              <w:t xml:space="preserve"> &amp; 2</w:t>
            </w:r>
            <w:r w:rsidRPr="00F6782A">
              <w:rPr>
                <w:rFonts w:ascii="Times New Roman" w:hAnsi="Times New Roman"/>
                <w:sz w:val="21"/>
                <w:szCs w:val="21"/>
                <w:vertAlign w:val="superscript"/>
              </w:rPr>
              <w:t>nd</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2</w:t>
            </w:r>
            <w:r w:rsidRPr="00F6782A">
              <w:rPr>
                <w:rFonts w:ascii="Times New Roman" w:hAnsi="Times New Roman"/>
                <w:sz w:val="21"/>
                <w:szCs w:val="21"/>
                <w:vertAlign w:val="superscript"/>
              </w:rPr>
              <w:t>nd</w:t>
            </w:r>
            <w:r w:rsidRPr="00F6782A">
              <w:rPr>
                <w:rFonts w:ascii="Times New Roman" w:hAnsi="Times New Roman"/>
                <w:sz w:val="21"/>
                <w:szCs w:val="21"/>
              </w:rPr>
              <w:t xml:space="preserve"> &amp; 3</w:t>
            </w:r>
            <w:r w:rsidRPr="00F6782A">
              <w:rPr>
                <w:rFonts w:ascii="Times New Roman" w:hAnsi="Times New Roman"/>
                <w:sz w:val="21"/>
                <w:szCs w:val="21"/>
                <w:vertAlign w:val="superscript"/>
              </w:rPr>
              <w:t>rd</w:t>
            </w:r>
            <w:r w:rsidRPr="00F6782A">
              <w:rPr>
                <w:rFonts w:ascii="Times New Roman" w:hAnsi="Times New Roman"/>
                <w:sz w:val="21"/>
                <w:szCs w:val="21"/>
              </w:rPr>
              <w:t xml:space="preserve"> </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2</w:t>
            </w:r>
            <w:r w:rsidRPr="00F6782A">
              <w:rPr>
                <w:rFonts w:ascii="Times New Roman" w:hAnsi="Times New Roman"/>
                <w:sz w:val="21"/>
                <w:szCs w:val="21"/>
                <w:vertAlign w:val="superscript"/>
              </w:rPr>
              <w:t>nd</w:t>
            </w:r>
            <w:r w:rsidRPr="00F6782A">
              <w:rPr>
                <w:rFonts w:ascii="Times New Roman" w:hAnsi="Times New Roman"/>
                <w:sz w:val="21"/>
                <w:szCs w:val="21"/>
              </w:rPr>
              <w:t xml:space="preserve"> &amp; 3</w:t>
            </w:r>
            <w:r w:rsidRPr="00F6782A">
              <w:rPr>
                <w:rFonts w:ascii="Times New Roman" w:hAnsi="Times New Roman"/>
                <w:sz w:val="21"/>
                <w:szCs w:val="21"/>
                <w:vertAlign w:val="superscript"/>
              </w:rPr>
              <w:t>rd</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2</w:t>
            </w:r>
            <w:r w:rsidRPr="00F6782A">
              <w:rPr>
                <w:rFonts w:ascii="Times New Roman" w:hAnsi="Times New Roman"/>
                <w:sz w:val="21"/>
                <w:szCs w:val="21"/>
                <w:vertAlign w:val="superscript"/>
              </w:rPr>
              <w:t>nd</w:t>
            </w:r>
            <w:r w:rsidRPr="00F6782A">
              <w:rPr>
                <w:rFonts w:ascii="Times New Roman" w:hAnsi="Times New Roman"/>
                <w:sz w:val="21"/>
                <w:szCs w:val="21"/>
              </w:rPr>
              <w:t xml:space="preserve"> &amp; 3</w:t>
            </w:r>
            <w:r w:rsidRPr="00F6782A">
              <w:rPr>
                <w:rFonts w:ascii="Times New Roman" w:hAnsi="Times New Roman"/>
                <w:sz w:val="21"/>
                <w:szCs w:val="21"/>
                <w:vertAlign w:val="superscript"/>
              </w:rPr>
              <w:t>rd</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2</w:t>
            </w:r>
            <w:r w:rsidRPr="00F6782A">
              <w:rPr>
                <w:rFonts w:ascii="Times New Roman" w:hAnsi="Times New Roman"/>
                <w:sz w:val="21"/>
                <w:szCs w:val="21"/>
                <w:vertAlign w:val="superscript"/>
              </w:rPr>
              <w:t>nd</w:t>
            </w:r>
            <w:r w:rsidRPr="00F6782A">
              <w:rPr>
                <w:rFonts w:ascii="Times New Roman" w:hAnsi="Times New Roman"/>
                <w:sz w:val="21"/>
                <w:szCs w:val="21"/>
              </w:rPr>
              <w:t xml:space="preserve"> &amp; 3</w:t>
            </w:r>
            <w:r w:rsidRPr="00F6782A">
              <w:rPr>
                <w:rFonts w:ascii="Times New Roman" w:hAnsi="Times New Roman"/>
                <w:sz w:val="21"/>
                <w:szCs w:val="21"/>
                <w:vertAlign w:val="superscript"/>
              </w:rPr>
              <w:t>rd</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2</w:t>
            </w:r>
            <w:r w:rsidRPr="00F6782A">
              <w:rPr>
                <w:rFonts w:ascii="Times New Roman" w:hAnsi="Times New Roman"/>
                <w:sz w:val="21"/>
                <w:szCs w:val="21"/>
                <w:vertAlign w:val="superscript"/>
              </w:rPr>
              <w:t>nd</w:t>
            </w:r>
            <w:r w:rsidRPr="00F6782A">
              <w:rPr>
                <w:rFonts w:ascii="Times New Roman" w:hAnsi="Times New Roman"/>
                <w:sz w:val="21"/>
                <w:szCs w:val="21"/>
              </w:rPr>
              <w:t xml:space="preserve"> &amp; 3</w:t>
            </w:r>
            <w:r w:rsidRPr="00F6782A">
              <w:rPr>
                <w:rFonts w:ascii="Times New Roman" w:hAnsi="Times New Roman"/>
                <w:sz w:val="21"/>
                <w:szCs w:val="21"/>
                <w:vertAlign w:val="superscript"/>
              </w:rPr>
              <w:t>rd</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3</w:t>
            </w:r>
            <w:r w:rsidRPr="00F6782A">
              <w:rPr>
                <w:rFonts w:ascii="Times New Roman" w:hAnsi="Times New Roman"/>
                <w:sz w:val="21"/>
                <w:szCs w:val="21"/>
                <w:vertAlign w:val="superscript"/>
              </w:rPr>
              <w:t>rd</w:t>
            </w:r>
            <w:r w:rsidRPr="00F6782A">
              <w:rPr>
                <w:rFonts w:ascii="Times New Roman" w:hAnsi="Times New Roman"/>
                <w:sz w:val="21"/>
                <w:szCs w:val="21"/>
              </w:rPr>
              <w:t xml:space="preserve"> &amp; 4</w:t>
            </w:r>
            <w:r w:rsidRPr="00F6782A">
              <w:rPr>
                <w:rFonts w:ascii="Times New Roman" w:hAnsi="Times New Roman"/>
                <w:sz w:val="21"/>
                <w:szCs w:val="21"/>
                <w:vertAlign w:val="superscript"/>
              </w:rPr>
              <w:t>th</w:t>
            </w:r>
            <w:r w:rsidRPr="00F6782A">
              <w:rPr>
                <w:rFonts w:ascii="Times New Roman" w:hAnsi="Times New Roman"/>
                <w:sz w:val="21"/>
                <w:szCs w:val="21"/>
              </w:rPr>
              <w:t xml:space="preserve"> </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3</w:t>
            </w:r>
            <w:r w:rsidRPr="00F6782A">
              <w:rPr>
                <w:rFonts w:ascii="Times New Roman" w:hAnsi="Times New Roman"/>
                <w:sz w:val="21"/>
                <w:szCs w:val="21"/>
                <w:vertAlign w:val="superscript"/>
              </w:rPr>
              <w:t>rd</w:t>
            </w:r>
            <w:r w:rsidRPr="00F6782A">
              <w:rPr>
                <w:rFonts w:ascii="Times New Roman" w:hAnsi="Times New Roman"/>
                <w:sz w:val="21"/>
                <w:szCs w:val="21"/>
              </w:rPr>
              <w:t xml:space="preserve"> &amp; 4</w:t>
            </w:r>
            <w:r w:rsidRPr="00F6782A">
              <w:rPr>
                <w:rFonts w:ascii="Times New Roman" w:hAnsi="Times New Roman"/>
                <w:sz w:val="21"/>
                <w:szCs w:val="21"/>
                <w:vertAlign w:val="superscript"/>
              </w:rPr>
              <w:t>th</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3</w:t>
            </w:r>
            <w:r w:rsidRPr="00F6782A">
              <w:rPr>
                <w:rFonts w:ascii="Times New Roman" w:hAnsi="Times New Roman"/>
                <w:sz w:val="21"/>
                <w:szCs w:val="21"/>
                <w:vertAlign w:val="superscript"/>
              </w:rPr>
              <w:t>rd</w:t>
            </w:r>
            <w:r w:rsidRPr="00F6782A">
              <w:rPr>
                <w:rFonts w:ascii="Times New Roman" w:hAnsi="Times New Roman"/>
                <w:sz w:val="21"/>
                <w:szCs w:val="21"/>
              </w:rPr>
              <w:t xml:space="preserve"> &amp; 4</w:t>
            </w:r>
            <w:r w:rsidRPr="00F6782A">
              <w:rPr>
                <w:rFonts w:ascii="Times New Roman" w:hAnsi="Times New Roman"/>
                <w:sz w:val="21"/>
                <w:szCs w:val="21"/>
                <w:vertAlign w:val="superscript"/>
              </w:rPr>
              <w:t>th</w:t>
            </w:r>
          </w:p>
        </w:tc>
      </w:tr>
      <w:tr w:rsidR="00BE2F3C" w:rsidRPr="00F6782A" w:rsidTr="003A2B94">
        <w:tc>
          <w:tcPr>
            <w:tcW w:w="5058"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Draw lower CL between X and Y lowest data points in the play condition</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1</w:t>
            </w:r>
            <w:r w:rsidRPr="00F6782A">
              <w:rPr>
                <w:rFonts w:ascii="Times New Roman" w:hAnsi="Times New Roman"/>
                <w:sz w:val="21"/>
                <w:szCs w:val="21"/>
                <w:vertAlign w:val="superscript"/>
              </w:rPr>
              <w:t>st</w:t>
            </w:r>
            <w:r w:rsidRPr="00F6782A">
              <w:rPr>
                <w:rFonts w:ascii="Times New Roman" w:hAnsi="Times New Roman"/>
                <w:sz w:val="21"/>
                <w:szCs w:val="21"/>
              </w:rPr>
              <w:t xml:space="preserve"> &amp; 2</w:t>
            </w:r>
            <w:r w:rsidRPr="00F6782A">
              <w:rPr>
                <w:rFonts w:ascii="Times New Roman" w:hAnsi="Times New Roman"/>
                <w:sz w:val="21"/>
                <w:szCs w:val="21"/>
                <w:vertAlign w:val="superscript"/>
              </w:rPr>
              <w:t>nd</w:t>
            </w:r>
            <w:r w:rsidRPr="00F6782A">
              <w:rPr>
                <w:rFonts w:ascii="Times New Roman" w:hAnsi="Times New Roman"/>
                <w:sz w:val="21"/>
                <w:szCs w:val="21"/>
              </w:rPr>
              <w:t xml:space="preserve"> </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1</w:t>
            </w:r>
            <w:r w:rsidRPr="00F6782A">
              <w:rPr>
                <w:rFonts w:ascii="Times New Roman" w:hAnsi="Times New Roman"/>
                <w:sz w:val="21"/>
                <w:szCs w:val="21"/>
                <w:vertAlign w:val="superscript"/>
              </w:rPr>
              <w:t>st</w:t>
            </w:r>
            <w:r w:rsidRPr="00F6782A">
              <w:rPr>
                <w:rFonts w:ascii="Times New Roman" w:hAnsi="Times New Roman"/>
                <w:sz w:val="21"/>
                <w:szCs w:val="21"/>
              </w:rPr>
              <w:t xml:space="preserve"> &amp; 2</w:t>
            </w:r>
            <w:r w:rsidRPr="00F6782A">
              <w:rPr>
                <w:rFonts w:ascii="Times New Roman" w:hAnsi="Times New Roman"/>
                <w:sz w:val="21"/>
                <w:szCs w:val="21"/>
                <w:vertAlign w:val="superscript"/>
              </w:rPr>
              <w:t>nd</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1</w:t>
            </w:r>
            <w:r w:rsidRPr="00F6782A">
              <w:rPr>
                <w:rFonts w:ascii="Times New Roman" w:hAnsi="Times New Roman"/>
                <w:sz w:val="21"/>
                <w:szCs w:val="21"/>
                <w:vertAlign w:val="superscript"/>
              </w:rPr>
              <w:t>st</w:t>
            </w:r>
            <w:r w:rsidRPr="00F6782A">
              <w:rPr>
                <w:rFonts w:ascii="Times New Roman" w:hAnsi="Times New Roman"/>
                <w:sz w:val="21"/>
                <w:szCs w:val="21"/>
              </w:rPr>
              <w:t xml:space="preserve"> &amp; 2</w:t>
            </w:r>
            <w:r w:rsidRPr="00F6782A">
              <w:rPr>
                <w:rFonts w:ascii="Times New Roman" w:hAnsi="Times New Roman"/>
                <w:sz w:val="21"/>
                <w:szCs w:val="21"/>
                <w:vertAlign w:val="superscript"/>
              </w:rPr>
              <w:t>nd</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2</w:t>
            </w:r>
            <w:r w:rsidRPr="00F6782A">
              <w:rPr>
                <w:rFonts w:ascii="Times New Roman" w:hAnsi="Times New Roman"/>
                <w:sz w:val="21"/>
                <w:szCs w:val="21"/>
                <w:vertAlign w:val="superscript"/>
              </w:rPr>
              <w:t>nd</w:t>
            </w:r>
            <w:r w:rsidRPr="00F6782A">
              <w:rPr>
                <w:rFonts w:ascii="Times New Roman" w:hAnsi="Times New Roman"/>
                <w:sz w:val="21"/>
                <w:szCs w:val="21"/>
              </w:rPr>
              <w:t xml:space="preserve"> &amp; 3</w:t>
            </w:r>
            <w:r w:rsidRPr="00F6782A">
              <w:rPr>
                <w:rFonts w:ascii="Times New Roman" w:hAnsi="Times New Roman"/>
                <w:sz w:val="21"/>
                <w:szCs w:val="21"/>
                <w:vertAlign w:val="superscript"/>
              </w:rPr>
              <w:t>rd</w:t>
            </w:r>
            <w:r w:rsidRPr="00F6782A">
              <w:rPr>
                <w:rFonts w:ascii="Times New Roman" w:hAnsi="Times New Roman"/>
                <w:sz w:val="21"/>
                <w:szCs w:val="21"/>
              </w:rPr>
              <w:t xml:space="preserve"> </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2</w:t>
            </w:r>
            <w:r w:rsidRPr="00F6782A">
              <w:rPr>
                <w:rFonts w:ascii="Times New Roman" w:hAnsi="Times New Roman"/>
                <w:sz w:val="21"/>
                <w:szCs w:val="21"/>
                <w:vertAlign w:val="superscript"/>
              </w:rPr>
              <w:t>nd</w:t>
            </w:r>
            <w:r w:rsidRPr="00F6782A">
              <w:rPr>
                <w:rFonts w:ascii="Times New Roman" w:hAnsi="Times New Roman"/>
                <w:sz w:val="21"/>
                <w:szCs w:val="21"/>
              </w:rPr>
              <w:t xml:space="preserve"> &amp; 3</w:t>
            </w:r>
            <w:r w:rsidRPr="00F6782A">
              <w:rPr>
                <w:rFonts w:ascii="Times New Roman" w:hAnsi="Times New Roman"/>
                <w:sz w:val="21"/>
                <w:szCs w:val="21"/>
                <w:vertAlign w:val="superscript"/>
              </w:rPr>
              <w:t>rd</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2</w:t>
            </w:r>
            <w:r w:rsidRPr="00F6782A">
              <w:rPr>
                <w:rFonts w:ascii="Times New Roman" w:hAnsi="Times New Roman"/>
                <w:sz w:val="21"/>
                <w:szCs w:val="21"/>
                <w:vertAlign w:val="superscript"/>
              </w:rPr>
              <w:t>nd</w:t>
            </w:r>
            <w:r w:rsidRPr="00F6782A">
              <w:rPr>
                <w:rFonts w:ascii="Times New Roman" w:hAnsi="Times New Roman"/>
                <w:sz w:val="21"/>
                <w:szCs w:val="21"/>
              </w:rPr>
              <w:t xml:space="preserve"> &amp; 3</w:t>
            </w:r>
            <w:r w:rsidRPr="00F6782A">
              <w:rPr>
                <w:rFonts w:ascii="Times New Roman" w:hAnsi="Times New Roman"/>
                <w:sz w:val="21"/>
                <w:szCs w:val="21"/>
                <w:vertAlign w:val="superscript"/>
              </w:rPr>
              <w:t>rd</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2</w:t>
            </w:r>
            <w:r w:rsidRPr="00F6782A">
              <w:rPr>
                <w:rFonts w:ascii="Times New Roman" w:hAnsi="Times New Roman"/>
                <w:sz w:val="21"/>
                <w:szCs w:val="21"/>
                <w:vertAlign w:val="superscript"/>
              </w:rPr>
              <w:t>nd</w:t>
            </w:r>
            <w:r w:rsidRPr="00F6782A">
              <w:rPr>
                <w:rFonts w:ascii="Times New Roman" w:hAnsi="Times New Roman"/>
                <w:sz w:val="21"/>
                <w:szCs w:val="21"/>
              </w:rPr>
              <w:t xml:space="preserve"> &amp; 3</w:t>
            </w:r>
            <w:r w:rsidRPr="00F6782A">
              <w:rPr>
                <w:rFonts w:ascii="Times New Roman" w:hAnsi="Times New Roman"/>
                <w:sz w:val="21"/>
                <w:szCs w:val="21"/>
                <w:vertAlign w:val="superscript"/>
              </w:rPr>
              <w:t>rd</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2</w:t>
            </w:r>
            <w:r w:rsidRPr="00F6782A">
              <w:rPr>
                <w:rFonts w:ascii="Times New Roman" w:hAnsi="Times New Roman"/>
                <w:sz w:val="21"/>
                <w:szCs w:val="21"/>
                <w:vertAlign w:val="superscript"/>
              </w:rPr>
              <w:t>nd</w:t>
            </w:r>
            <w:r w:rsidRPr="00F6782A">
              <w:rPr>
                <w:rFonts w:ascii="Times New Roman" w:hAnsi="Times New Roman"/>
                <w:sz w:val="21"/>
                <w:szCs w:val="21"/>
              </w:rPr>
              <w:t xml:space="preserve"> &amp; 3</w:t>
            </w:r>
            <w:r w:rsidRPr="00F6782A">
              <w:rPr>
                <w:rFonts w:ascii="Times New Roman" w:hAnsi="Times New Roman"/>
                <w:sz w:val="21"/>
                <w:szCs w:val="21"/>
                <w:vertAlign w:val="superscript"/>
              </w:rPr>
              <w:t>rd</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3</w:t>
            </w:r>
            <w:r w:rsidRPr="00F6782A">
              <w:rPr>
                <w:rFonts w:ascii="Times New Roman" w:hAnsi="Times New Roman"/>
                <w:sz w:val="21"/>
                <w:szCs w:val="21"/>
                <w:vertAlign w:val="superscript"/>
              </w:rPr>
              <w:t>rd</w:t>
            </w:r>
            <w:r w:rsidRPr="00F6782A">
              <w:rPr>
                <w:rFonts w:ascii="Times New Roman" w:hAnsi="Times New Roman"/>
                <w:sz w:val="21"/>
                <w:szCs w:val="21"/>
              </w:rPr>
              <w:t xml:space="preserve"> &amp; 4</w:t>
            </w:r>
            <w:r w:rsidRPr="00F6782A">
              <w:rPr>
                <w:rFonts w:ascii="Times New Roman" w:hAnsi="Times New Roman"/>
                <w:sz w:val="21"/>
                <w:szCs w:val="21"/>
                <w:vertAlign w:val="superscript"/>
              </w:rPr>
              <w:t>th</w:t>
            </w:r>
            <w:r w:rsidRPr="00F6782A">
              <w:rPr>
                <w:rFonts w:ascii="Times New Roman" w:hAnsi="Times New Roman"/>
                <w:sz w:val="21"/>
                <w:szCs w:val="21"/>
              </w:rPr>
              <w:t xml:space="preserve"> </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3</w:t>
            </w:r>
            <w:r w:rsidRPr="00F6782A">
              <w:rPr>
                <w:rFonts w:ascii="Times New Roman" w:hAnsi="Times New Roman"/>
                <w:sz w:val="21"/>
                <w:szCs w:val="21"/>
                <w:vertAlign w:val="superscript"/>
              </w:rPr>
              <w:t>rd</w:t>
            </w:r>
            <w:r w:rsidRPr="00F6782A">
              <w:rPr>
                <w:rFonts w:ascii="Times New Roman" w:hAnsi="Times New Roman"/>
                <w:sz w:val="21"/>
                <w:szCs w:val="21"/>
              </w:rPr>
              <w:t xml:space="preserve"> &amp; 4</w:t>
            </w:r>
            <w:r w:rsidRPr="00F6782A">
              <w:rPr>
                <w:rFonts w:ascii="Times New Roman" w:hAnsi="Times New Roman"/>
                <w:sz w:val="21"/>
                <w:szCs w:val="21"/>
                <w:vertAlign w:val="superscript"/>
              </w:rPr>
              <w:t>th</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3</w:t>
            </w:r>
            <w:r w:rsidRPr="00F6782A">
              <w:rPr>
                <w:rFonts w:ascii="Times New Roman" w:hAnsi="Times New Roman"/>
                <w:sz w:val="21"/>
                <w:szCs w:val="21"/>
                <w:vertAlign w:val="superscript"/>
              </w:rPr>
              <w:t>rd</w:t>
            </w:r>
            <w:r w:rsidRPr="00F6782A">
              <w:rPr>
                <w:rFonts w:ascii="Times New Roman" w:hAnsi="Times New Roman"/>
                <w:sz w:val="21"/>
                <w:szCs w:val="21"/>
              </w:rPr>
              <w:t xml:space="preserve"> &amp; 4</w:t>
            </w:r>
            <w:r w:rsidRPr="00F6782A">
              <w:rPr>
                <w:rFonts w:ascii="Times New Roman" w:hAnsi="Times New Roman"/>
                <w:sz w:val="21"/>
                <w:szCs w:val="21"/>
                <w:vertAlign w:val="superscript"/>
              </w:rPr>
              <w:t>th</w:t>
            </w:r>
          </w:p>
        </w:tc>
      </w:tr>
      <w:tr w:rsidR="00BE2F3C" w:rsidRPr="00F6782A" w:rsidTr="003A2B94">
        <w:tc>
          <w:tcPr>
            <w:tcW w:w="5058"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 xml:space="preserve">Number of points above </w:t>
            </w:r>
            <w:r>
              <w:rPr>
                <w:rFonts w:ascii="Times New Roman" w:hAnsi="Times New Roman"/>
                <w:sz w:val="21"/>
                <w:szCs w:val="21"/>
              </w:rPr>
              <w:t xml:space="preserve">upper </w:t>
            </w:r>
            <w:r w:rsidRPr="00F6782A">
              <w:rPr>
                <w:rFonts w:ascii="Times New Roman" w:hAnsi="Times New Roman"/>
                <w:sz w:val="21"/>
                <w:szCs w:val="21"/>
              </w:rPr>
              <w:t xml:space="preserve">CL – number of points below </w:t>
            </w:r>
            <w:r>
              <w:rPr>
                <w:rFonts w:ascii="Times New Roman" w:hAnsi="Times New Roman"/>
                <w:sz w:val="21"/>
                <w:szCs w:val="21"/>
              </w:rPr>
              <w:t xml:space="preserve">lower </w:t>
            </w:r>
            <w:r w:rsidRPr="00F6782A">
              <w:rPr>
                <w:rFonts w:ascii="Times New Roman" w:hAnsi="Times New Roman"/>
                <w:sz w:val="21"/>
                <w:szCs w:val="21"/>
              </w:rPr>
              <w:t xml:space="preserve">CL. If the result is </w:t>
            </w:r>
            <w:r w:rsidRPr="00F6782A">
              <w:rPr>
                <w:rFonts w:ascii="Times New Roman" w:hAnsi="Times New Roman"/>
                <w:sz w:val="21"/>
                <w:szCs w:val="21"/>
                <w:u w:val="single"/>
              </w:rPr>
              <w:t>&gt;</w:t>
            </w:r>
            <w:r w:rsidRPr="00F6782A">
              <w:rPr>
                <w:rFonts w:ascii="Times New Roman" w:hAnsi="Times New Roman"/>
                <w:sz w:val="21"/>
                <w:szCs w:val="21"/>
              </w:rPr>
              <w:t xml:space="preserve"> this number, then the condition is differentiated</w:t>
            </w:r>
            <w:r>
              <w:rPr>
                <w:rFonts w:ascii="Times New Roman" w:hAnsi="Times New Roman"/>
                <w:sz w:val="21"/>
                <w:szCs w:val="21"/>
              </w:rPr>
              <w:t>.</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3</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3</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4</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4</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5</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5</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6</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6</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7</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7</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8</w:t>
            </w:r>
          </w:p>
        </w:tc>
      </w:tr>
      <w:tr w:rsidR="00BE2F3C" w:rsidRPr="00F6782A" w:rsidTr="003A2B94">
        <w:tc>
          <w:tcPr>
            <w:tcW w:w="5058"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Does at least this number of data points above the upper CL occur in the second half of the assessment? If not, there is a downward trend and the condition is not differentiated (apply rules for downward trends)</w:t>
            </w:r>
            <w:r>
              <w:rPr>
                <w:rFonts w:ascii="Times New Roman" w:hAnsi="Times New Roman"/>
                <w:sz w:val="21"/>
                <w:szCs w:val="21"/>
              </w:rPr>
              <w:t>.</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1</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1</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1</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2</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2</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2</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2</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2</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3</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3</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3</w:t>
            </w:r>
          </w:p>
        </w:tc>
      </w:tr>
      <w:tr w:rsidR="00BE2F3C" w:rsidRPr="00F6782A" w:rsidTr="003A2B94">
        <w:tc>
          <w:tcPr>
            <w:tcW w:w="5058"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Does this number of data points that are above the upper CL occur in the second half of assessment? If so, data points that fall below the lower CL should be ignored and the condition is differentiated (apply rules for upward trends). Do not adjust upper CL (see exception for low magnitude of effects)</w:t>
            </w:r>
            <w:r>
              <w:rPr>
                <w:rFonts w:ascii="Times New Roman" w:hAnsi="Times New Roman"/>
                <w:sz w:val="21"/>
                <w:szCs w:val="21"/>
              </w:rPr>
              <w:t>.</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2</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3</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3</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4</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4</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5</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5</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6</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6</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7</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7</w:t>
            </w:r>
          </w:p>
        </w:tc>
      </w:tr>
      <w:tr w:rsidR="00BE2F3C" w:rsidRPr="00F6782A" w:rsidTr="003A2B94">
        <w:tc>
          <w:tcPr>
            <w:tcW w:w="5058"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If differentiated, is this number of data points in the last half of the condition above the upper CL? If so, apply rules for upward trends</w:t>
            </w:r>
            <w:r>
              <w:rPr>
                <w:rFonts w:ascii="Times New Roman" w:hAnsi="Times New Roman"/>
                <w:sz w:val="21"/>
                <w:szCs w:val="21"/>
              </w:rPr>
              <w:t>.</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2</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3</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3</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4</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4</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5</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5</w:t>
            </w:r>
          </w:p>
        </w:tc>
        <w:tc>
          <w:tcPr>
            <w:tcW w:w="662"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6</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6</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7</w:t>
            </w:r>
          </w:p>
        </w:tc>
        <w:tc>
          <w:tcPr>
            <w:tcW w:w="663" w:type="dxa"/>
          </w:tcPr>
          <w:p w:rsidR="00BE2F3C" w:rsidRPr="00F6782A" w:rsidRDefault="00BE2F3C" w:rsidP="003A2B94">
            <w:pPr>
              <w:rPr>
                <w:rFonts w:ascii="Times New Roman" w:hAnsi="Times New Roman"/>
                <w:sz w:val="21"/>
                <w:szCs w:val="21"/>
              </w:rPr>
            </w:pPr>
            <w:r w:rsidRPr="00F6782A">
              <w:rPr>
                <w:rFonts w:ascii="Times New Roman" w:hAnsi="Times New Roman"/>
                <w:sz w:val="21"/>
                <w:szCs w:val="21"/>
              </w:rPr>
              <w:t>7</w:t>
            </w:r>
          </w:p>
        </w:tc>
      </w:tr>
    </w:tbl>
    <w:p w:rsidR="00BE2F3C" w:rsidRDefault="00BE2F3C" w:rsidP="00B1078D">
      <w:pPr>
        <w:spacing w:after="0" w:line="480" w:lineRule="auto"/>
      </w:pPr>
      <w:r>
        <w:rPr>
          <w:rFonts w:ascii="Times New Roman" w:hAnsi="Times New Roman"/>
          <w:sz w:val="24"/>
          <w:szCs w:val="24"/>
        </w:rPr>
        <w:t>CL = Criterion line</w:t>
      </w:r>
    </w:p>
    <w:p w:rsidR="00BE2F3C" w:rsidRDefault="00BE2F3C" w:rsidP="00973D6B">
      <w:pPr>
        <w:spacing w:after="0" w:line="240" w:lineRule="auto"/>
      </w:pPr>
    </w:p>
    <w:sectPr w:rsidR="00BE2F3C" w:rsidSect="006E7A0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582" w:rsidRDefault="00763582" w:rsidP="00B1078D">
      <w:pPr>
        <w:spacing w:after="0" w:line="240" w:lineRule="auto"/>
      </w:pPr>
      <w:r>
        <w:separator/>
      </w:r>
    </w:p>
  </w:endnote>
  <w:endnote w:type="continuationSeparator" w:id="0">
    <w:p w:rsidR="00763582" w:rsidRDefault="00763582" w:rsidP="00B1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582" w:rsidRDefault="00763582" w:rsidP="00B1078D">
      <w:pPr>
        <w:spacing w:after="0" w:line="240" w:lineRule="auto"/>
      </w:pPr>
      <w:r>
        <w:separator/>
      </w:r>
    </w:p>
  </w:footnote>
  <w:footnote w:type="continuationSeparator" w:id="0">
    <w:p w:rsidR="00763582" w:rsidRDefault="00763582" w:rsidP="00B107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30B3A"/>
    <w:multiLevelType w:val="hybridMultilevel"/>
    <w:tmpl w:val="B9A466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A0F"/>
    <w:rsid w:val="0018133D"/>
    <w:rsid w:val="006E7A0F"/>
    <w:rsid w:val="00763582"/>
    <w:rsid w:val="00973D6B"/>
    <w:rsid w:val="009D2A58"/>
    <w:rsid w:val="00B1078D"/>
    <w:rsid w:val="00BE2F3C"/>
    <w:rsid w:val="00DA1388"/>
    <w:rsid w:val="00DC115B"/>
    <w:rsid w:val="00F80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A0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054D"/>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F8054D"/>
    <w:rPr>
      <w:rFonts w:ascii="Calibri" w:eastAsia="Calibri" w:hAnsi="Calibri" w:cs="Times New Roman"/>
      <w:sz w:val="20"/>
      <w:szCs w:val="20"/>
    </w:rPr>
  </w:style>
  <w:style w:type="paragraph" w:styleId="NoSpacing">
    <w:name w:val="No Spacing"/>
    <w:uiPriority w:val="1"/>
    <w:qFormat/>
    <w:rsid w:val="00F8054D"/>
    <w:pPr>
      <w:spacing w:after="0" w:line="240" w:lineRule="auto"/>
    </w:pPr>
    <w:rPr>
      <w:rFonts w:ascii="Calibri" w:eastAsia="Calibri" w:hAnsi="Calibri" w:cs="Times New Roman"/>
    </w:rPr>
  </w:style>
  <w:style w:type="table" w:styleId="TableGrid">
    <w:name w:val="Table Grid"/>
    <w:basedOn w:val="TableNormal"/>
    <w:uiPriority w:val="59"/>
    <w:rsid w:val="00BE2F3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E2F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10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78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A0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054D"/>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F8054D"/>
    <w:rPr>
      <w:rFonts w:ascii="Calibri" w:eastAsia="Calibri" w:hAnsi="Calibri" w:cs="Times New Roman"/>
      <w:sz w:val="20"/>
      <w:szCs w:val="20"/>
    </w:rPr>
  </w:style>
  <w:style w:type="paragraph" w:styleId="NoSpacing">
    <w:name w:val="No Spacing"/>
    <w:uiPriority w:val="1"/>
    <w:qFormat/>
    <w:rsid w:val="00F8054D"/>
    <w:pPr>
      <w:spacing w:after="0" w:line="240" w:lineRule="auto"/>
    </w:pPr>
    <w:rPr>
      <w:rFonts w:ascii="Calibri" w:eastAsia="Calibri" w:hAnsi="Calibri" w:cs="Times New Roman"/>
    </w:rPr>
  </w:style>
  <w:style w:type="table" w:styleId="TableGrid">
    <w:name w:val="Table Grid"/>
    <w:basedOn w:val="TableNormal"/>
    <w:uiPriority w:val="59"/>
    <w:rsid w:val="00BE2F3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E2F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10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7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P. Hanley</dc:creator>
  <cp:lastModifiedBy>Gregory P. Hanley</cp:lastModifiedBy>
  <cp:revision>6</cp:revision>
  <dcterms:created xsi:type="dcterms:W3CDTF">2012-12-20T19:10:00Z</dcterms:created>
  <dcterms:modified xsi:type="dcterms:W3CDTF">2013-02-11T19:35:00Z</dcterms:modified>
</cp:coreProperties>
</file>